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94B" w:rsidRPr="008053F2" w:rsidRDefault="0078394B" w:rsidP="0078394B">
      <w:pPr>
        <w:widowControl/>
        <w:spacing w:line="560" w:lineRule="exact"/>
        <w:jc w:val="center"/>
        <w:rPr>
          <w:rFonts w:ascii="方正小标宋简体" w:eastAsia="方正小标宋简体" w:cs="方正小标宋简体"/>
          <w:b/>
          <w:bCs/>
          <w:sz w:val="32"/>
          <w:szCs w:val="32"/>
        </w:rPr>
      </w:pPr>
      <w:bookmarkStart w:id="0" w:name="_GoBack"/>
      <w:r w:rsidRPr="008053F2">
        <w:rPr>
          <w:rFonts w:ascii="方正小标宋简体" w:eastAsia="方正小标宋简体" w:cs="方正小标宋简体"/>
          <w:b/>
          <w:bCs/>
          <w:sz w:val="32"/>
          <w:szCs w:val="32"/>
        </w:rPr>
        <w:t>201</w:t>
      </w:r>
      <w:r w:rsidRPr="008053F2">
        <w:rPr>
          <w:rFonts w:ascii="方正小标宋简体" w:eastAsia="方正小标宋简体" w:cs="方正小标宋简体" w:hint="eastAsia"/>
          <w:b/>
          <w:bCs/>
          <w:sz w:val="32"/>
          <w:szCs w:val="32"/>
        </w:rPr>
        <w:t>6年度山东省社会科学规划研究项目</w:t>
      </w:r>
    </w:p>
    <w:p w:rsidR="0078394B" w:rsidRPr="008053F2" w:rsidRDefault="0078394B" w:rsidP="0078394B">
      <w:pPr>
        <w:widowControl/>
        <w:spacing w:line="560" w:lineRule="exact"/>
        <w:jc w:val="center"/>
        <w:rPr>
          <w:rFonts w:ascii="方正小标宋简体" w:eastAsia="方正小标宋简体"/>
          <w:b/>
          <w:bCs/>
          <w:sz w:val="32"/>
          <w:szCs w:val="32"/>
        </w:rPr>
      </w:pPr>
      <w:r w:rsidRPr="008053F2">
        <w:rPr>
          <w:rFonts w:ascii="方正小标宋简体" w:eastAsia="方正小标宋简体" w:cs="方正小标宋简体" w:hint="eastAsia"/>
          <w:b/>
          <w:bCs/>
          <w:sz w:val="32"/>
          <w:szCs w:val="32"/>
        </w:rPr>
        <w:t>课  题  指  南</w:t>
      </w:r>
    </w:p>
    <w:bookmarkEnd w:id="0"/>
    <w:p w:rsidR="0078394B" w:rsidRPr="004A012A" w:rsidRDefault="0078394B" w:rsidP="0078394B">
      <w:pPr>
        <w:widowControl/>
        <w:spacing w:line="560" w:lineRule="exact"/>
        <w:jc w:val="center"/>
        <w:rPr>
          <w:b/>
        </w:rPr>
      </w:pP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hint="eastAsia"/>
          <w:sz w:val="24"/>
        </w:rPr>
        <w:t>以邓小平理论、“三个代表”重要思想、科学发展观为指导，深入贯彻落实党的十八大和十八届三中、四中、五中全会精神，贯彻落实习近平总书记系列讲话精神，学习贯彻习近平总书记在</w:t>
      </w:r>
      <w:r w:rsidRPr="00EC1196">
        <w:rPr>
          <w:rFonts w:asciiTheme="minorEastAsia" w:eastAsiaTheme="minorEastAsia" w:hAnsiTheme="minorEastAsia" w:cs="仿宋_GB2312"/>
          <w:sz w:val="24"/>
        </w:rPr>
        <w:t>哲学社会科学工作座谈会</w:t>
      </w:r>
      <w:r w:rsidRPr="00EC1196">
        <w:rPr>
          <w:rFonts w:asciiTheme="minorEastAsia" w:eastAsiaTheme="minorEastAsia" w:hAnsiTheme="minorEastAsia" w:cs="仿宋_GB2312" w:hint="eastAsia"/>
          <w:sz w:val="24"/>
        </w:rPr>
        <w:t>上</w:t>
      </w:r>
      <w:r w:rsidRPr="00EC1196">
        <w:rPr>
          <w:rFonts w:asciiTheme="minorEastAsia" w:eastAsiaTheme="minorEastAsia" w:hAnsiTheme="minorEastAsia" w:cs="仿宋_GB2312"/>
          <w:sz w:val="24"/>
        </w:rPr>
        <w:t>重要讲话</w:t>
      </w:r>
      <w:r w:rsidRPr="00EC1196">
        <w:rPr>
          <w:rFonts w:asciiTheme="minorEastAsia" w:eastAsiaTheme="minorEastAsia" w:hAnsiTheme="minorEastAsia" w:cs="仿宋_GB2312" w:hint="eastAsia"/>
          <w:sz w:val="24"/>
        </w:rPr>
        <w:t>精神，坚持以我省经济社会发展的重大现实问题为主攻方向，加强中国特色社会主义和中国梦的研究阐释，加强社会主义核心价值体系研究，加强对我省经济社会发展重大理论与现实问题的研究，推进理论创新和学科建设，促进哲学社会科学繁荣发展，为加快建设经济文化强省、全面建成小康社会服务。</w:t>
      </w:r>
    </w:p>
    <w:p w:rsidR="0078394B" w:rsidRPr="00EC1196" w:rsidRDefault="0078394B" w:rsidP="0078394B">
      <w:pPr>
        <w:widowControl/>
        <w:ind w:firstLineChars="200" w:firstLine="480"/>
        <w:rPr>
          <w:rFonts w:asciiTheme="minorEastAsia" w:eastAsiaTheme="minorEastAsia" w:hAnsiTheme="minorEastAsia" w:cs="仿宋_GB2312"/>
          <w:sz w:val="24"/>
        </w:rPr>
      </w:pPr>
      <w:r w:rsidRPr="00EC1196">
        <w:rPr>
          <w:rFonts w:asciiTheme="minorEastAsia" w:eastAsiaTheme="minorEastAsia" w:hAnsiTheme="minorEastAsia" w:cs="仿宋_GB2312"/>
          <w:sz w:val="24"/>
        </w:rPr>
        <w:t>201</w:t>
      </w:r>
      <w:r w:rsidRPr="00EC1196">
        <w:rPr>
          <w:rFonts w:asciiTheme="minorEastAsia" w:eastAsiaTheme="minorEastAsia" w:hAnsiTheme="minorEastAsia" w:cs="仿宋_GB2312" w:hint="eastAsia"/>
          <w:sz w:val="24"/>
        </w:rPr>
        <w:t>6年度省社科规划研究课题包括基础研究、应用对策研究和有关专项研究。本指南主要涉及的是基础理论研究中的部分重要选题和应用对策研究选题。其他研究可参照《国家社会科学基金项目</w:t>
      </w:r>
      <w:r w:rsidRPr="00EC1196">
        <w:rPr>
          <w:rFonts w:asciiTheme="minorEastAsia" w:eastAsiaTheme="minorEastAsia" w:hAnsiTheme="minorEastAsia" w:cs="仿宋_GB2312"/>
          <w:sz w:val="24"/>
        </w:rPr>
        <w:t>201</w:t>
      </w:r>
      <w:r w:rsidRPr="00EC1196">
        <w:rPr>
          <w:rFonts w:asciiTheme="minorEastAsia" w:eastAsiaTheme="minorEastAsia" w:hAnsiTheme="minorEastAsia" w:cs="仿宋_GB2312" w:hint="eastAsia"/>
          <w:sz w:val="24"/>
        </w:rPr>
        <w:t>6年度课题指南》（可到</w:t>
      </w:r>
      <w:r w:rsidRPr="00EC1196">
        <w:rPr>
          <w:rFonts w:asciiTheme="minorEastAsia" w:eastAsiaTheme="minorEastAsia" w:hAnsiTheme="minorEastAsia" w:cs="仿宋_GB2312"/>
          <w:sz w:val="24"/>
        </w:rPr>
        <w:t>www.npopss-cn.gov.cn</w:t>
      </w:r>
      <w:r w:rsidRPr="00EC1196">
        <w:rPr>
          <w:rFonts w:asciiTheme="minorEastAsia" w:eastAsiaTheme="minorEastAsia" w:hAnsiTheme="minorEastAsia" w:cs="仿宋_GB2312" w:hint="eastAsia"/>
          <w:sz w:val="24"/>
        </w:rPr>
        <w:t>查询），结合我省学科建设实际，自行设计题目。基础研究要力求具有原创性、开拓性和较高的学术思想价值，应用研究要具有现实性、针对性和较强的决策参考价值。</w:t>
      </w:r>
    </w:p>
    <w:p w:rsidR="0078394B" w:rsidRPr="00EC1196" w:rsidRDefault="0078394B" w:rsidP="0078394B">
      <w:pPr>
        <w:widowControl/>
        <w:ind w:firstLine="600"/>
        <w:rPr>
          <w:rFonts w:asciiTheme="minorEastAsia" w:eastAsiaTheme="minorEastAsia" w:hAnsiTheme="minorEastAsia" w:cs="黑体"/>
          <w:sz w:val="24"/>
        </w:rPr>
      </w:pPr>
    </w:p>
    <w:p w:rsidR="0078394B" w:rsidRPr="00EC1196" w:rsidRDefault="0078394B" w:rsidP="0078394B">
      <w:pPr>
        <w:widowControl/>
        <w:ind w:firstLine="600"/>
        <w:rPr>
          <w:rFonts w:asciiTheme="minorEastAsia" w:eastAsiaTheme="minorEastAsia" w:hAnsiTheme="minorEastAsia" w:cs="黑体"/>
          <w:b/>
          <w:sz w:val="24"/>
        </w:rPr>
      </w:pPr>
      <w:r w:rsidRPr="00EC1196">
        <w:rPr>
          <w:rFonts w:asciiTheme="minorEastAsia" w:eastAsiaTheme="minorEastAsia" w:hAnsiTheme="minorEastAsia" w:cs="黑体" w:hint="eastAsia"/>
          <w:b/>
          <w:sz w:val="24"/>
        </w:rPr>
        <w:t>一、党的十八大以来以习近平同志为总书记的党中央治国理政新理念新思想新战略研究专项选题</w:t>
      </w:r>
    </w:p>
    <w:p w:rsidR="0078394B" w:rsidRPr="00EC1196" w:rsidRDefault="0078394B" w:rsidP="0078394B">
      <w:pPr>
        <w:widowControl/>
        <w:ind w:firstLineChars="200" w:firstLine="48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该项目研究要紧密围绕实现中华民族伟大复兴的中国梦、坚持和发展中国特色社会主义，围绕协调推进全面建成小康社会、全面深化改革、全面依法治国、全面从严治党“四个全面”战略布局，牢固树立创新、协调、绿色、开放、共享的发展理念，统筹推进经济、政治、文化、社会、生态文明五位一体建设，加强国防和军队建设，推动构建以合作共赢为核心的新型国际关系，学习掌握科学的思想方法和工作方法等专题，全面准确深入阐释以习近平同志为总书记的党中央治国理政新理念新思想新战略，努力推出具有重要学术价值和现实意义的研究成果。研究者可按照选题确定的研究方向，自行设计具体的研究题目，力求理论性和现实性相统一。</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1、以习近平同志为总书记的党中央治国理政新理念新思想新战略的概括提炼及其对马克思主义中国化进程的理论贡献研究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2、以习近平同志为总书记的党中央治国理政新理念新思想新战略的理论体系研究</w:t>
      </w:r>
    </w:p>
    <w:p w:rsidR="0078394B" w:rsidRPr="00EC1196" w:rsidRDefault="0078394B" w:rsidP="0078394B">
      <w:pPr>
        <w:widowControl/>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3、以习近平同志为总书记的党中央治国理政新理念新思想新战略的哲学基础、思想方法研究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4、以习近平同志为总书记的党中央治国理政的经济思想研究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5、以习近平同志为总书记的党中央治国理政的法治思想研究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6、以习近平同志为总书记的党中央治国理政的政治思想研究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7、以习近平同志为总书记的党中央治国理政的文化思想研究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8、以习近平同志为总书记的党中央治国理政的社会思想研究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9、以习近平同志为总书记的党中央治国理政的生态文明思想研究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10、以习近平同志为总书记的党中央治国理政的党建思想研究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11、以习近平同志为总书记的党中央治国理政的外交战略思想研究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lastRenderedPageBreak/>
        <w:t>12、以习近平同志为总书记的党中央治国理政的军事思想研究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13、习近平总书记关于弘扬中华优秀传统文化重要论述研究</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14、习近平总书记关于</w:t>
      </w:r>
      <w:r w:rsidRPr="00EC1196">
        <w:rPr>
          <w:rFonts w:asciiTheme="minorEastAsia" w:eastAsiaTheme="minorEastAsia" w:hAnsiTheme="minorEastAsia" w:cs="仿宋_GB2312"/>
          <w:sz w:val="24"/>
        </w:rPr>
        <w:t>加快构建中国特色哲学社会科学</w:t>
      </w:r>
      <w:r w:rsidRPr="00EC1196">
        <w:rPr>
          <w:rFonts w:asciiTheme="minorEastAsia" w:eastAsiaTheme="minorEastAsia" w:hAnsiTheme="minorEastAsia" w:cs="仿宋_GB2312" w:hint="eastAsia"/>
          <w:sz w:val="24"/>
        </w:rPr>
        <w:t>重要论述</w:t>
      </w:r>
    </w:p>
    <w:p w:rsidR="0078394B" w:rsidRPr="00EC1196" w:rsidRDefault="0078394B" w:rsidP="0078394B">
      <w:pPr>
        <w:ind w:firstLineChars="150" w:firstLine="360"/>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15、中国特色社会主义政治经济学研究</w:t>
      </w:r>
    </w:p>
    <w:p w:rsidR="0078394B" w:rsidRPr="00EC1196" w:rsidRDefault="0078394B" w:rsidP="0078394B">
      <w:pPr>
        <w:ind w:firstLineChars="150" w:firstLine="360"/>
        <w:rPr>
          <w:rFonts w:asciiTheme="minorEastAsia" w:eastAsiaTheme="minorEastAsia" w:hAnsiTheme="minorEastAsia" w:cs="仿宋_GB2312"/>
          <w:sz w:val="24"/>
        </w:rPr>
      </w:pPr>
    </w:p>
    <w:p w:rsidR="0078394B" w:rsidRPr="00EC1196" w:rsidRDefault="0078394B" w:rsidP="0078394B">
      <w:pPr>
        <w:ind w:firstLineChars="150" w:firstLine="361"/>
        <w:rPr>
          <w:rFonts w:asciiTheme="minorEastAsia" w:eastAsiaTheme="minorEastAsia" w:hAnsiTheme="minorEastAsia"/>
          <w:b/>
          <w:sz w:val="24"/>
        </w:rPr>
      </w:pPr>
      <w:r w:rsidRPr="00EC1196">
        <w:rPr>
          <w:rFonts w:asciiTheme="minorEastAsia" w:eastAsiaTheme="minorEastAsia" w:hAnsiTheme="minorEastAsia" w:cs="黑体" w:hint="eastAsia"/>
          <w:b/>
          <w:sz w:val="24"/>
        </w:rPr>
        <w:t>二、各学科基础研究有关重要选题</w:t>
      </w:r>
    </w:p>
    <w:p w:rsidR="0078394B" w:rsidRPr="00EC1196" w:rsidRDefault="0078394B" w:rsidP="0078394B">
      <w:pPr>
        <w:ind w:firstLine="60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该选题主要围绕深入学习贯彻习近平总书记系列讲话精神、结合学科特点拟定。可结合学科的特点和优势，按照选题确定的研究方向，确定具体题目，着力推出有分量有深度的研究成果。</w:t>
      </w:r>
    </w:p>
    <w:p w:rsidR="0078394B" w:rsidRPr="00EC1196" w:rsidRDefault="0078394B" w:rsidP="0078394B">
      <w:pPr>
        <w:widowControl/>
        <w:ind w:firstLine="600"/>
        <w:rPr>
          <w:rFonts w:asciiTheme="minorEastAsia" w:eastAsiaTheme="minorEastAsia" w:hAnsiTheme="minorEastAsia" w:cs="楷体_GB2312"/>
          <w:sz w:val="24"/>
        </w:rPr>
      </w:pPr>
    </w:p>
    <w:p w:rsidR="0078394B" w:rsidRPr="00EC1196" w:rsidRDefault="0078394B" w:rsidP="0078394B">
      <w:pPr>
        <w:widowControl/>
        <w:ind w:firstLine="600"/>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马克思主义·科学社会主义</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、中国特色社会主义理论体系形成和创新发展研究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、中国特色社会主义理论体系的历史逻辑与理论逻辑研究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、中国特色社会主义道路自信、理论自信、制度自信研究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、中国特色社会主义的实践特色、理论特色、民族特色、时代特色研究</w:t>
      </w:r>
    </w:p>
    <w:p w:rsidR="0078394B" w:rsidRPr="00EC1196" w:rsidRDefault="0078394B" w:rsidP="0078394B">
      <w:pPr>
        <w:widowControl/>
        <w:ind w:firstLineChars="200" w:firstLine="480"/>
        <w:rPr>
          <w:rFonts w:asciiTheme="minorEastAsia" w:eastAsiaTheme="minorEastAsia" w:hAnsiTheme="minorEastAsia"/>
          <w:spacing w:val="-6"/>
          <w:sz w:val="24"/>
        </w:rPr>
      </w:pPr>
      <w:r w:rsidRPr="00EC1196">
        <w:rPr>
          <w:rFonts w:asciiTheme="minorEastAsia" w:eastAsiaTheme="minorEastAsia" w:hAnsiTheme="minorEastAsia" w:cs="仿宋_GB2312"/>
          <w:sz w:val="24"/>
        </w:rPr>
        <w:t>5</w:t>
      </w:r>
      <w:r w:rsidRPr="00EC1196">
        <w:rPr>
          <w:rFonts w:asciiTheme="minorEastAsia" w:eastAsiaTheme="minorEastAsia" w:hAnsiTheme="minorEastAsia" w:cs="仿宋_GB2312" w:hint="eastAsia"/>
          <w:sz w:val="24"/>
        </w:rPr>
        <w:t>、</w:t>
      </w:r>
      <w:r w:rsidRPr="00EC1196">
        <w:rPr>
          <w:rFonts w:asciiTheme="minorEastAsia" w:eastAsiaTheme="minorEastAsia" w:hAnsiTheme="minorEastAsia" w:cs="仿宋_GB2312" w:hint="eastAsia"/>
          <w:spacing w:val="-6"/>
          <w:sz w:val="24"/>
        </w:rPr>
        <w:t>马克思主义中国化的历史进程、基本规律和基本经验研究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、新媒体环境下马克思主义大众化问题研究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、习近平总书记系列重要讲话对马克思主义中国化的新贡献研究</w:t>
      </w:r>
    </w:p>
    <w:p w:rsidR="0078394B" w:rsidRPr="00EC1196" w:rsidRDefault="0078394B" w:rsidP="0078394B">
      <w:pPr>
        <w:widowControl/>
        <w:ind w:firstLineChars="200" w:firstLine="480"/>
        <w:rPr>
          <w:rFonts w:asciiTheme="minorEastAsia" w:eastAsiaTheme="minorEastAsia" w:hAnsiTheme="minorEastAsia" w:cs="仿宋_GB2312"/>
          <w:sz w:val="24"/>
        </w:rPr>
      </w:pPr>
      <w:r w:rsidRPr="00EC1196">
        <w:rPr>
          <w:rFonts w:asciiTheme="minorEastAsia" w:eastAsiaTheme="minorEastAsia" w:hAnsiTheme="minorEastAsia" w:cs="仿宋_GB2312"/>
          <w:sz w:val="24"/>
        </w:rPr>
        <w:t>8</w:t>
      </w:r>
      <w:r w:rsidRPr="00EC1196">
        <w:rPr>
          <w:rFonts w:asciiTheme="minorEastAsia" w:eastAsiaTheme="minorEastAsia" w:hAnsiTheme="minorEastAsia" w:cs="仿宋_GB2312" w:hint="eastAsia"/>
          <w:sz w:val="24"/>
        </w:rPr>
        <w:t>、社会主义民主政治和依法治国研究</w:t>
      </w:r>
    </w:p>
    <w:p w:rsidR="0078394B" w:rsidRPr="00EC1196" w:rsidRDefault="0078394B" w:rsidP="0078394B">
      <w:pPr>
        <w:widowControl/>
        <w:ind w:firstLineChars="200" w:firstLine="480"/>
        <w:rPr>
          <w:rFonts w:asciiTheme="minorEastAsia" w:eastAsiaTheme="minorEastAsia" w:hAnsiTheme="minorEastAsia" w:cs="仿宋_GB2312"/>
          <w:sz w:val="24"/>
        </w:rPr>
      </w:pPr>
      <w:r w:rsidRPr="00EC1196">
        <w:rPr>
          <w:rFonts w:asciiTheme="minorEastAsia" w:eastAsiaTheme="minorEastAsia" w:hAnsiTheme="minorEastAsia" w:cs="仿宋_GB2312"/>
          <w:sz w:val="24"/>
        </w:rPr>
        <w:t>9</w:t>
      </w:r>
      <w:r w:rsidRPr="00EC1196">
        <w:rPr>
          <w:rFonts w:asciiTheme="minorEastAsia" w:eastAsiaTheme="minorEastAsia" w:hAnsiTheme="minorEastAsia" w:cs="仿宋_GB2312" w:hint="eastAsia"/>
          <w:sz w:val="24"/>
        </w:rPr>
        <w:t>、创新社会治理体制研究</w:t>
      </w:r>
    </w:p>
    <w:p w:rsidR="0078394B" w:rsidRPr="00EC1196" w:rsidRDefault="0078394B" w:rsidP="0078394B">
      <w:pPr>
        <w:widowControl/>
        <w:ind w:firstLineChars="200" w:firstLine="480"/>
        <w:rPr>
          <w:rFonts w:asciiTheme="minorEastAsia" w:eastAsiaTheme="minorEastAsia" w:hAnsiTheme="minorEastAsia" w:cs="仿宋_GB2312"/>
          <w:sz w:val="24"/>
        </w:rPr>
      </w:pPr>
      <w:r w:rsidRPr="00EC1196">
        <w:rPr>
          <w:rFonts w:asciiTheme="minorEastAsia" w:eastAsiaTheme="minorEastAsia" w:hAnsiTheme="minorEastAsia" w:cs="仿宋_GB2312"/>
          <w:sz w:val="24"/>
        </w:rPr>
        <w:t>10</w:t>
      </w:r>
      <w:r w:rsidRPr="00EC1196">
        <w:rPr>
          <w:rFonts w:asciiTheme="minorEastAsia" w:eastAsiaTheme="minorEastAsia" w:hAnsiTheme="minorEastAsia" w:cs="仿宋_GB2312" w:hint="eastAsia"/>
          <w:sz w:val="24"/>
        </w:rPr>
        <w:t>、加强意识形态领域工作研究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11</w:t>
      </w:r>
      <w:r w:rsidRPr="00EC1196">
        <w:rPr>
          <w:rFonts w:asciiTheme="minorEastAsia" w:eastAsiaTheme="minorEastAsia" w:hAnsiTheme="minorEastAsia" w:cs="仿宋_GB2312" w:hint="eastAsia"/>
          <w:sz w:val="24"/>
        </w:rPr>
        <w:t>、大数据时代我国意识形态安全问题研究</w:t>
      </w:r>
    </w:p>
    <w:p w:rsidR="0078394B" w:rsidRPr="00EC1196" w:rsidRDefault="0078394B" w:rsidP="0078394B">
      <w:pPr>
        <w:widowControl/>
        <w:ind w:firstLineChars="200" w:firstLine="480"/>
        <w:rPr>
          <w:rFonts w:asciiTheme="minorEastAsia" w:eastAsiaTheme="minorEastAsia" w:hAnsiTheme="minorEastAsia" w:cs="仿宋_GB2312"/>
          <w:sz w:val="24"/>
        </w:rPr>
      </w:pPr>
      <w:r w:rsidRPr="00EC1196">
        <w:rPr>
          <w:rFonts w:asciiTheme="minorEastAsia" w:eastAsiaTheme="minorEastAsia" w:hAnsiTheme="minorEastAsia" w:cs="仿宋_GB2312"/>
          <w:sz w:val="24"/>
        </w:rPr>
        <w:t>12</w:t>
      </w:r>
      <w:r w:rsidRPr="00EC1196">
        <w:rPr>
          <w:rFonts w:asciiTheme="minorEastAsia" w:eastAsiaTheme="minorEastAsia" w:hAnsiTheme="minorEastAsia" w:cs="仿宋_GB2312" w:hint="eastAsia"/>
          <w:sz w:val="24"/>
        </w:rPr>
        <w:t>、用社会主义核心价值观引领当代中国社会思潮研究</w:t>
      </w:r>
    </w:p>
    <w:p w:rsidR="0078394B" w:rsidRPr="00EC1196" w:rsidRDefault="0078394B" w:rsidP="0078394B">
      <w:pPr>
        <w:widowControl/>
        <w:ind w:firstLineChars="200" w:firstLine="480"/>
        <w:rPr>
          <w:rFonts w:asciiTheme="minorEastAsia" w:eastAsiaTheme="minorEastAsia" w:hAnsiTheme="minorEastAsia" w:cs="仿宋_GB2312"/>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3、当前社会思潮和倾向对人们思想的影响及对策研究</w:t>
      </w:r>
    </w:p>
    <w:p w:rsidR="0078394B" w:rsidRPr="00EC1196" w:rsidRDefault="0078394B" w:rsidP="0078394B">
      <w:pPr>
        <w:widowControl/>
        <w:ind w:firstLineChars="200" w:firstLine="480"/>
        <w:rPr>
          <w:rFonts w:asciiTheme="minorEastAsia" w:eastAsiaTheme="minorEastAsia" w:hAnsiTheme="minorEastAsia" w:cs="仿宋_GB2312"/>
          <w:sz w:val="24"/>
        </w:rPr>
      </w:pPr>
      <w:r w:rsidRPr="00EC1196">
        <w:rPr>
          <w:rFonts w:asciiTheme="minorEastAsia" w:eastAsiaTheme="minorEastAsia" w:hAnsiTheme="minorEastAsia" w:cs="仿宋_GB2312"/>
          <w:sz w:val="24"/>
        </w:rPr>
        <w:t>14</w:t>
      </w:r>
      <w:r w:rsidRPr="00EC1196">
        <w:rPr>
          <w:rFonts w:asciiTheme="minorEastAsia" w:eastAsiaTheme="minorEastAsia" w:hAnsiTheme="minorEastAsia" w:cs="仿宋_GB2312" w:hint="eastAsia"/>
          <w:sz w:val="24"/>
        </w:rPr>
        <w:t>、西方意识形态的渗透及对策研究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15</w:t>
      </w:r>
      <w:r w:rsidRPr="00EC1196">
        <w:rPr>
          <w:rFonts w:asciiTheme="minorEastAsia" w:eastAsiaTheme="minorEastAsia" w:hAnsiTheme="minorEastAsia" w:cs="仿宋_GB2312" w:hint="eastAsia"/>
          <w:sz w:val="24"/>
        </w:rPr>
        <w:t>、当代社会思潮对青年思想行为的影响及对策研究</w:t>
      </w:r>
    </w:p>
    <w:p w:rsidR="0078394B" w:rsidRPr="00EC1196" w:rsidRDefault="0078394B" w:rsidP="0078394B">
      <w:pPr>
        <w:widowControl/>
        <w:ind w:firstLine="600"/>
        <w:rPr>
          <w:rFonts w:asciiTheme="minorEastAsia" w:eastAsiaTheme="minorEastAsia" w:hAnsiTheme="minorEastAsia" w:cs="仿宋_GB2312"/>
          <w:sz w:val="24"/>
        </w:rPr>
      </w:pPr>
    </w:p>
    <w:p w:rsidR="0078394B" w:rsidRPr="00EC1196" w:rsidRDefault="0078394B" w:rsidP="0078394B">
      <w:pPr>
        <w:widowControl/>
        <w:ind w:firstLine="600"/>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党史·党建</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、中国共产党推进马克思主义中国化、时代化、大众化的历程与经验研究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、中国共产党领导意识形态工作的历史和经验研究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、新形势下从严治党的特点和规律研究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、增强党的自我净化、自我完善、自我革新、自我提高能力研究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5</w:t>
      </w:r>
      <w:r w:rsidRPr="00EC1196">
        <w:rPr>
          <w:rFonts w:asciiTheme="minorEastAsia" w:eastAsiaTheme="minorEastAsia" w:hAnsiTheme="minorEastAsia" w:cs="仿宋_GB2312" w:hint="eastAsia"/>
          <w:sz w:val="24"/>
        </w:rPr>
        <w:t>、坚守共产党人精神追求和防止精神上“缺钙”问题研究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、健全以民主集中制为核心的党内制度体系研究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、党的群众路线理论与实践发展创新研究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8</w:t>
      </w:r>
      <w:r w:rsidRPr="00EC1196">
        <w:rPr>
          <w:rFonts w:asciiTheme="minorEastAsia" w:eastAsiaTheme="minorEastAsia" w:hAnsiTheme="minorEastAsia" w:cs="仿宋_GB2312" w:hint="eastAsia"/>
          <w:sz w:val="24"/>
        </w:rPr>
        <w:t>、增强全党理论学习氛围和理论学习实效性研究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9</w:t>
      </w:r>
      <w:r w:rsidRPr="00EC1196">
        <w:rPr>
          <w:rFonts w:asciiTheme="minorEastAsia" w:eastAsiaTheme="minorEastAsia" w:hAnsiTheme="minorEastAsia" w:cs="仿宋_GB2312" w:hint="eastAsia"/>
          <w:sz w:val="24"/>
        </w:rPr>
        <w:t>、批评和自我批评常态化制度化研究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10</w:t>
      </w:r>
      <w:r w:rsidRPr="00EC1196">
        <w:rPr>
          <w:rFonts w:asciiTheme="minorEastAsia" w:eastAsiaTheme="minorEastAsia" w:hAnsiTheme="minorEastAsia" w:cs="仿宋_GB2312" w:hint="eastAsia"/>
          <w:sz w:val="24"/>
        </w:rPr>
        <w:t>、创新基层党建工作和夯实党执政的组织基础研究</w:t>
      </w:r>
    </w:p>
    <w:p w:rsidR="0078394B" w:rsidRPr="00EC1196" w:rsidRDefault="0078394B" w:rsidP="0078394B">
      <w:pPr>
        <w:widowControl/>
        <w:ind w:firstLine="600"/>
        <w:rPr>
          <w:rFonts w:asciiTheme="minorEastAsia" w:eastAsiaTheme="minorEastAsia" w:hAnsiTheme="minorEastAsia"/>
          <w:sz w:val="24"/>
        </w:rPr>
      </w:pPr>
    </w:p>
    <w:p w:rsidR="0078394B" w:rsidRPr="00EC1196" w:rsidRDefault="0078394B" w:rsidP="0078394B">
      <w:pPr>
        <w:widowControl/>
        <w:ind w:firstLine="600"/>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哲学</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、中华民族伟大复兴中国梦的哲学基础研究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、中国优秀传统文化及其当代价值研究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、弘扬中华优秀传统文化与培育民族精神研究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、中国特色社会主义理论逻辑与中国社会发展历史逻辑的辩证统一研究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lastRenderedPageBreak/>
        <w:t>5</w:t>
      </w:r>
      <w:r w:rsidRPr="00EC1196">
        <w:rPr>
          <w:rFonts w:asciiTheme="minorEastAsia" w:eastAsiaTheme="minorEastAsia" w:hAnsiTheme="minorEastAsia" w:cs="仿宋_GB2312" w:hint="eastAsia"/>
          <w:sz w:val="24"/>
        </w:rPr>
        <w:t>、中国梦与构建中华民族共有精神家园研究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、增强忧患意识和加强底线思维研究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、齐鲁文化中的道德追求、道德境界和道德养成研究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8</w:t>
      </w:r>
      <w:r w:rsidRPr="00EC1196">
        <w:rPr>
          <w:rFonts w:asciiTheme="minorEastAsia" w:eastAsiaTheme="minorEastAsia" w:hAnsiTheme="minorEastAsia" w:cs="仿宋_GB2312" w:hint="eastAsia"/>
          <w:sz w:val="24"/>
        </w:rPr>
        <w:t>、当代中国道德建设实践中的重大问题研究</w:t>
      </w:r>
    </w:p>
    <w:p w:rsidR="0078394B" w:rsidRPr="00EC1196" w:rsidRDefault="0078394B" w:rsidP="0078394B">
      <w:pPr>
        <w:widowControl/>
        <w:ind w:firstLineChars="200" w:firstLine="480"/>
        <w:rPr>
          <w:rFonts w:asciiTheme="minorEastAsia" w:eastAsiaTheme="minorEastAsia" w:hAnsiTheme="minorEastAsia" w:cs="仿宋_GB2312"/>
          <w:sz w:val="24"/>
        </w:rPr>
      </w:pPr>
      <w:r w:rsidRPr="00EC1196">
        <w:rPr>
          <w:rFonts w:asciiTheme="minorEastAsia" w:eastAsiaTheme="minorEastAsia" w:hAnsiTheme="minorEastAsia" w:cs="仿宋_GB2312"/>
          <w:sz w:val="24"/>
        </w:rPr>
        <w:t>9</w:t>
      </w:r>
      <w:r w:rsidRPr="00EC1196">
        <w:rPr>
          <w:rFonts w:asciiTheme="minorEastAsia" w:eastAsiaTheme="minorEastAsia" w:hAnsiTheme="minorEastAsia" w:cs="仿宋_GB2312" w:hint="eastAsia"/>
          <w:sz w:val="24"/>
        </w:rPr>
        <w:t>、公民道德建设和道德实践养成问题研究</w:t>
      </w:r>
    </w:p>
    <w:p w:rsidR="0078394B" w:rsidRPr="00EC1196" w:rsidRDefault="0078394B" w:rsidP="0078394B">
      <w:pPr>
        <w:widowControl/>
        <w:ind w:left="379" w:firstLine="300"/>
        <w:rPr>
          <w:rFonts w:asciiTheme="minorEastAsia" w:eastAsiaTheme="minorEastAsia" w:hAnsiTheme="minorEastAsia"/>
          <w:sz w:val="24"/>
        </w:rPr>
      </w:pPr>
    </w:p>
    <w:p w:rsidR="0078394B" w:rsidRPr="00EC1196" w:rsidRDefault="0078394B" w:rsidP="0078394B">
      <w:pPr>
        <w:widowControl/>
        <w:ind w:firstLine="600"/>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政治学</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、中国特色社会主义政治发展道路研究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、中国特色社会主义政治的历史渊源与现实基础研究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、中国特色社会主义政治优势及其实现机制研究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、推进国家治理体系和治理能力现代化研究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5</w:t>
      </w:r>
      <w:r w:rsidRPr="00EC1196">
        <w:rPr>
          <w:rFonts w:asciiTheme="minorEastAsia" w:eastAsiaTheme="minorEastAsia" w:hAnsiTheme="minorEastAsia" w:cs="仿宋_GB2312" w:hint="eastAsia"/>
          <w:sz w:val="24"/>
        </w:rPr>
        <w:t>、建设法治政府和服务型政府研究</w:t>
      </w:r>
    </w:p>
    <w:p w:rsidR="0078394B" w:rsidRPr="00EC1196" w:rsidRDefault="0078394B" w:rsidP="0078394B">
      <w:pPr>
        <w:widowControl/>
        <w:ind w:firstLineChars="200" w:firstLine="480"/>
        <w:rPr>
          <w:rFonts w:asciiTheme="minorEastAsia" w:eastAsiaTheme="minorEastAsia" w:hAnsiTheme="minorEastAsia"/>
          <w:spacing w:val="-6"/>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w:t>
      </w:r>
      <w:r w:rsidRPr="00EC1196">
        <w:rPr>
          <w:rFonts w:asciiTheme="minorEastAsia" w:eastAsiaTheme="minorEastAsia" w:hAnsiTheme="minorEastAsia" w:cs="仿宋_GB2312" w:hint="eastAsia"/>
          <w:spacing w:val="-6"/>
          <w:sz w:val="24"/>
        </w:rPr>
        <w:t>构建决策科学、执行坚决、监督有力的权力运行体系研究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、拓展和完善人民群众有序参与政治的途径和机制研究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8</w:t>
      </w:r>
      <w:r w:rsidRPr="00EC1196">
        <w:rPr>
          <w:rFonts w:asciiTheme="minorEastAsia" w:eastAsiaTheme="minorEastAsia" w:hAnsiTheme="minorEastAsia" w:cs="仿宋_GB2312" w:hint="eastAsia"/>
          <w:sz w:val="24"/>
        </w:rPr>
        <w:t>、民间组织发展及管理问题研究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9</w:t>
      </w:r>
      <w:r w:rsidRPr="00EC1196">
        <w:rPr>
          <w:rFonts w:asciiTheme="minorEastAsia" w:eastAsiaTheme="minorEastAsia" w:hAnsiTheme="minorEastAsia" w:cs="仿宋_GB2312" w:hint="eastAsia"/>
          <w:sz w:val="24"/>
        </w:rPr>
        <w:t>、网络虚拟社会治理与保障国家政治安全研究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10</w:t>
      </w:r>
      <w:r w:rsidRPr="00EC1196">
        <w:rPr>
          <w:rFonts w:asciiTheme="minorEastAsia" w:eastAsiaTheme="minorEastAsia" w:hAnsiTheme="minorEastAsia" w:cs="仿宋_GB2312" w:hint="eastAsia"/>
          <w:sz w:val="24"/>
        </w:rPr>
        <w:t>、西方现当代政治思想流派、价值和范式跟踪研究</w:t>
      </w:r>
    </w:p>
    <w:p w:rsidR="0078394B" w:rsidRPr="00EC1196" w:rsidRDefault="0078394B" w:rsidP="0078394B">
      <w:pPr>
        <w:ind w:firstLine="600"/>
        <w:rPr>
          <w:rFonts w:asciiTheme="minorEastAsia" w:eastAsiaTheme="minorEastAsia" w:hAnsiTheme="minorEastAsia"/>
          <w:b/>
          <w:bCs/>
          <w:sz w:val="24"/>
        </w:rPr>
      </w:pPr>
    </w:p>
    <w:p w:rsidR="0078394B" w:rsidRPr="00EC1196" w:rsidRDefault="0078394B" w:rsidP="0078394B">
      <w:pPr>
        <w:ind w:firstLine="600"/>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法学·社会学</w:t>
      </w:r>
    </w:p>
    <w:p w:rsidR="0078394B" w:rsidRPr="00EC1196" w:rsidRDefault="0078394B" w:rsidP="0078394B">
      <w:pPr>
        <w:ind w:firstLineChars="200" w:firstLine="480"/>
        <w:rPr>
          <w:rFonts w:asciiTheme="minorEastAsia" w:eastAsiaTheme="minorEastAsia" w:hAnsiTheme="minorEastAsia"/>
          <w:spacing w:val="-6"/>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w:t>
      </w:r>
      <w:r w:rsidRPr="00EC1196">
        <w:rPr>
          <w:rFonts w:asciiTheme="minorEastAsia" w:eastAsiaTheme="minorEastAsia" w:hAnsiTheme="minorEastAsia" w:cs="仿宋_GB2312" w:hint="eastAsia"/>
          <w:spacing w:val="-6"/>
          <w:sz w:val="24"/>
        </w:rPr>
        <w:t>全面推进科学立法、严格执法、公正司法、全民守法研究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、法治国家、法治政府、法治社会一体化建设研究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、大数据与国家治理现代化研究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、网络虚拟社会条件下的公民权益保障机制研究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5</w:t>
      </w:r>
      <w:r w:rsidRPr="00EC1196">
        <w:rPr>
          <w:rFonts w:asciiTheme="minorEastAsia" w:eastAsiaTheme="minorEastAsia" w:hAnsiTheme="minorEastAsia" w:cs="仿宋_GB2312" w:hint="eastAsia"/>
          <w:sz w:val="24"/>
        </w:rPr>
        <w:t>、依法加强网络社会治理研究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、文化产权交易法律问题研究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、数字出版中的著作权问题研究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8</w:t>
      </w:r>
      <w:r w:rsidRPr="00EC1196">
        <w:rPr>
          <w:rFonts w:asciiTheme="minorEastAsia" w:eastAsiaTheme="minorEastAsia" w:hAnsiTheme="minorEastAsia" w:cs="仿宋_GB2312" w:hint="eastAsia"/>
          <w:sz w:val="24"/>
        </w:rPr>
        <w:t>、网络谣言治理法律制度研究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9</w:t>
      </w:r>
      <w:r w:rsidRPr="00EC1196">
        <w:rPr>
          <w:rFonts w:asciiTheme="minorEastAsia" w:eastAsiaTheme="minorEastAsia" w:hAnsiTheme="minorEastAsia" w:cs="仿宋_GB2312" w:hint="eastAsia"/>
          <w:sz w:val="24"/>
        </w:rPr>
        <w:t>、大数据时代保证网络信息安全的法律问题研究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10</w:t>
      </w:r>
      <w:r w:rsidRPr="00EC1196">
        <w:rPr>
          <w:rFonts w:asciiTheme="minorEastAsia" w:eastAsiaTheme="minorEastAsia" w:hAnsiTheme="minorEastAsia" w:cs="仿宋_GB2312" w:hint="eastAsia"/>
          <w:sz w:val="24"/>
        </w:rPr>
        <w:t>、建立以权利公平、机会公平、规则公平为主要内容的社会公平保障体系研究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11</w:t>
      </w:r>
      <w:r w:rsidRPr="00EC1196">
        <w:rPr>
          <w:rFonts w:asciiTheme="minorEastAsia" w:eastAsiaTheme="minorEastAsia" w:hAnsiTheme="minorEastAsia" w:cs="仿宋_GB2312" w:hint="eastAsia"/>
          <w:sz w:val="24"/>
        </w:rPr>
        <w:t>、中国特色社会主义民生理论与实践研究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12</w:t>
      </w:r>
      <w:r w:rsidRPr="00EC1196">
        <w:rPr>
          <w:rFonts w:asciiTheme="minorEastAsia" w:eastAsiaTheme="minorEastAsia" w:hAnsiTheme="minorEastAsia" w:cs="仿宋_GB2312" w:hint="eastAsia"/>
          <w:sz w:val="24"/>
        </w:rPr>
        <w:t>、重大决策社会稳定风险评估机制研究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13</w:t>
      </w:r>
      <w:r w:rsidRPr="00EC1196">
        <w:rPr>
          <w:rFonts w:asciiTheme="minorEastAsia" w:eastAsiaTheme="minorEastAsia" w:hAnsiTheme="minorEastAsia" w:cs="仿宋_GB2312" w:hint="eastAsia"/>
          <w:sz w:val="24"/>
        </w:rPr>
        <w:t>、改进社会治理方式、激发社会组织活力研究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14</w:t>
      </w:r>
      <w:r w:rsidRPr="00EC1196">
        <w:rPr>
          <w:rFonts w:asciiTheme="minorEastAsia" w:eastAsiaTheme="minorEastAsia" w:hAnsiTheme="minorEastAsia" w:cs="仿宋_GB2312" w:hint="eastAsia"/>
          <w:sz w:val="24"/>
        </w:rPr>
        <w:t>、当前中国社会秩序的价值基础及其重建研究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15</w:t>
      </w:r>
      <w:r w:rsidRPr="00EC1196">
        <w:rPr>
          <w:rFonts w:asciiTheme="minorEastAsia" w:eastAsiaTheme="minorEastAsia" w:hAnsiTheme="minorEastAsia" w:cs="仿宋_GB2312" w:hint="eastAsia"/>
          <w:sz w:val="24"/>
        </w:rPr>
        <w:t>、社会思潮产生、发展、演变的进程和规律研究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16</w:t>
      </w:r>
      <w:r w:rsidRPr="00EC1196">
        <w:rPr>
          <w:rFonts w:asciiTheme="minorEastAsia" w:eastAsiaTheme="minorEastAsia" w:hAnsiTheme="minorEastAsia" w:cs="仿宋_GB2312" w:hint="eastAsia"/>
          <w:sz w:val="24"/>
        </w:rPr>
        <w:t>、互联网对社会情绪、社会心态的影响及引导机制研究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17</w:t>
      </w:r>
      <w:r w:rsidRPr="00EC1196">
        <w:rPr>
          <w:rFonts w:asciiTheme="minorEastAsia" w:eastAsiaTheme="minorEastAsia" w:hAnsiTheme="minorEastAsia" w:cs="仿宋_GB2312" w:hint="eastAsia"/>
          <w:sz w:val="24"/>
        </w:rPr>
        <w:t>、社会治理创新背景下的维权与维稳关系研究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18</w:t>
      </w:r>
      <w:r w:rsidRPr="00EC1196">
        <w:rPr>
          <w:rFonts w:asciiTheme="minorEastAsia" w:eastAsiaTheme="minorEastAsia" w:hAnsiTheme="minorEastAsia" w:cs="仿宋_GB2312" w:hint="eastAsia"/>
          <w:sz w:val="24"/>
        </w:rPr>
        <w:t>、特殊人群管理研究</w:t>
      </w:r>
    </w:p>
    <w:p w:rsidR="0078394B" w:rsidRPr="00EC1196" w:rsidRDefault="0078394B" w:rsidP="0078394B">
      <w:pPr>
        <w:widowControl/>
        <w:ind w:firstLine="600"/>
        <w:rPr>
          <w:rFonts w:asciiTheme="minorEastAsia" w:eastAsiaTheme="minorEastAsia" w:hAnsiTheme="minorEastAsia"/>
          <w:b/>
          <w:bCs/>
          <w:sz w:val="24"/>
        </w:rPr>
      </w:pPr>
    </w:p>
    <w:p w:rsidR="0078394B" w:rsidRPr="00EC1196" w:rsidRDefault="0078394B" w:rsidP="0078394B">
      <w:pPr>
        <w:widowControl/>
        <w:ind w:firstLine="600"/>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经济与管理学</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、四个全面战略布局的逻辑关系研究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、中国经济发展新常态形成的客观依据、基本特征和适应对策研究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、中国经济新常态下的财政货币政策设计研究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、新常态下提升我国经济质量的关键问题研究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lastRenderedPageBreak/>
        <w:t>5</w:t>
      </w:r>
      <w:r w:rsidRPr="00EC1196">
        <w:rPr>
          <w:rFonts w:asciiTheme="minorEastAsia" w:eastAsiaTheme="minorEastAsia" w:hAnsiTheme="minorEastAsia" w:cs="仿宋_GB2312" w:hint="eastAsia"/>
          <w:sz w:val="24"/>
        </w:rPr>
        <w:t>、新常态下经济结构转型升级研究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、新常态下就业增长与结构研究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、经济增长新常态下产业转型升级与协同发展研究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8</w:t>
      </w:r>
      <w:r w:rsidRPr="00EC1196">
        <w:rPr>
          <w:rFonts w:asciiTheme="minorEastAsia" w:eastAsiaTheme="minorEastAsia" w:hAnsiTheme="minorEastAsia" w:cs="仿宋_GB2312" w:hint="eastAsia"/>
          <w:sz w:val="24"/>
        </w:rPr>
        <w:t>、经济新常态下宏观调控改革和创新研究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9</w:t>
      </w:r>
      <w:r w:rsidRPr="00EC1196">
        <w:rPr>
          <w:rFonts w:asciiTheme="minorEastAsia" w:eastAsiaTheme="minorEastAsia" w:hAnsiTheme="minorEastAsia" w:cs="仿宋_GB2312" w:hint="eastAsia"/>
          <w:sz w:val="24"/>
        </w:rPr>
        <w:t>、经济新常态下培育新的消费增长点研究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10</w:t>
      </w:r>
      <w:r w:rsidRPr="00EC1196">
        <w:rPr>
          <w:rFonts w:asciiTheme="minorEastAsia" w:eastAsiaTheme="minorEastAsia" w:hAnsiTheme="minorEastAsia" w:cs="仿宋_GB2312" w:hint="eastAsia"/>
          <w:sz w:val="24"/>
        </w:rPr>
        <w:t>、区域一体化与经济协调发展研究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11</w:t>
      </w:r>
      <w:r w:rsidRPr="00EC1196">
        <w:rPr>
          <w:rFonts w:asciiTheme="minorEastAsia" w:eastAsiaTheme="minorEastAsia" w:hAnsiTheme="minorEastAsia" w:cs="仿宋_GB2312" w:hint="eastAsia"/>
          <w:sz w:val="24"/>
        </w:rPr>
        <w:t>、山东海洋生态文明建设与海洋开发总体布局研究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12</w:t>
      </w:r>
      <w:r w:rsidRPr="00EC1196">
        <w:rPr>
          <w:rFonts w:asciiTheme="minorEastAsia" w:eastAsiaTheme="minorEastAsia" w:hAnsiTheme="minorEastAsia" w:cs="仿宋_GB2312" w:hint="eastAsia"/>
          <w:sz w:val="24"/>
        </w:rPr>
        <w:t>、健全城乡发展一体化体制机制研究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13</w:t>
      </w:r>
      <w:r w:rsidRPr="00EC1196">
        <w:rPr>
          <w:rFonts w:asciiTheme="minorEastAsia" w:eastAsiaTheme="minorEastAsia" w:hAnsiTheme="minorEastAsia" w:cs="仿宋_GB2312" w:hint="eastAsia"/>
          <w:sz w:val="24"/>
        </w:rPr>
        <w:t>、公共服务均等化与城乡一体化研究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14</w:t>
      </w:r>
      <w:r w:rsidRPr="00EC1196">
        <w:rPr>
          <w:rFonts w:asciiTheme="minorEastAsia" w:eastAsiaTheme="minorEastAsia" w:hAnsiTheme="minorEastAsia" w:cs="仿宋_GB2312" w:hint="eastAsia"/>
          <w:sz w:val="24"/>
        </w:rPr>
        <w:t>、加快建设创新型国家研究</w:t>
      </w:r>
    </w:p>
    <w:p w:rsidR="0078394B" w:rsidRPr="00EC1196" w:rsidRDefault="0078394B" w:rsidP="0078394B">
      <w:pPr>
        <w:widowControl/>
        <w:ind w:firstLine="600"/>
        <w:rPr>
          <w:rFonts w:asciiTheme="minorEastAsia" w:eastAsiaTheme="minorEastAsia" w:hAnsiTheme="minorEastAsia" w:cs="楷体_GB2312"/>
          <w:b/>
          <w:bCs/>
          <w:sz w:val="24"/>
        </w:rPr>
      </w:pPr>
    </w:p>
    <w:p w:rsidR="0078394B" w:rsidRPr="00EC1196" w:rsidRDefault="0078394B" w:rsidP="0078394B">
      <w:pPr>
        <w:widowControl/>
        <w:ind w:firstLine="600"/>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历史</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、中华民族伟大复兴的历史进程研究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、唯物史观与中国历史发展道路研究</w:t>
      </w:r>
    </w:p>
    <w:p w:rsidR="0078394B" w:rsidRPr="00EC1196" w:rsidRDefault="0078394B" w:rsidP="0078394B">
      <w:pPr>
        <w:widowControl/>
        <w:ind w:firstLineChars="200" w:firstLine="480"/>
        <w:rPr>
          <w:rFonts w:asciiTheme="minorEastAsia" w:eastAsiaTheme="minorEastAsia" w:hAnsiTheme="minorEastAsia"/>
          <w:spacing w:val="-6"/>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w:t>
      </w:r>
      <w:r w:rsidRPr="00EC1196">
        <w:rPr>
          <w:rFonts w:asciiTheme="minorEastAsia" w:eastAsiaTheme="minorEastAsia" w:hAnsiTheme="minorEastAsia" w:cs="仿宋_GB2312" w:hint="eastAsia"/>
          <w:spacing w:val="-6"/>
          <w:sz w:val="24"/>
        </w:rPr>
        <w:t>中国梦与世界各国人民追求幸福生活梦想的历史比较研究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、中国古代国家认同与社会治理研究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5</w:t>
      </w:r>
      <w:r w:rsidRPr="00EC1196">
        <w:rPr>
          <w:rFonts w:asciiTheme="minorEastAsia" w:eastAsiaTheme="minorEastAsia" w:hAnsiTheme="minorEastAsia" w:cs="仿宋_GB2312" w:hint="eastAsia"/>
          <w:sz w:val="24"/>
        </w:rPr>
        <w:t>、中国梦与中国文化传统中的信仰精神研究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、建设中华优秀传统文化传承体系研究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、齐鲁传统文化继承与发展研究</w:t>
      </w:r>
    </w:p>
    <w:p w:rsidR="0078394B" w:rsidRPr="00EC1196" w:rsidRDefault="0078394B" w:rsidP="0078394B">
      <w:pPr>
        <w:widowControl/>
        <w:rPr>
          <w:rFonts w:asciiTheme="minorEastAsia" w:eastAsiaTheme="minorEastAsia" w:hAnsiTheme="minorEastAsia"/>
          <w:sz w:val="24"/>
        </w:rPr>
      </w:pPr>
    </w:p>
    <w:p w:rsidR="0078394B" w:rsidRPr="00EC1196" w:rsidRDefault="0078394B" w:rsidP="0078394B">
      <w:pPr>
        <w:widowControl/>
        <w:ind w:firstLineChars="200" w:firstLine="482"/>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文学语言学</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、文学的使命与中国梦研究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、加强文学艺术产品创作生产的引导研究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、坚持马克思主义在文学创作与批评中的指导地位研究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、文学创作与批评中的历史虚无主义问题研究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5</w:t>
      </w:r>
      <w:r w:rsidRPr="00EC1196">
        <w:rPr>
          <w:rFonts w:asciiTheme="minorEastAsia" w:eastAsiaTheme="minorEastAsia" w:hAnsiTheme="minorEastAsia" w:cs="仿宋_GB2312" w:hint="eastAsia"/>
          <w:sz w:val="24"/>
        </w:rPr>
        <w:t>、齐鲁作家地域特征性研究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、当代文化中的网络文学研究</w:t>
      </w:r>
    </w:p>
    <w:p w:rsidR="0078394B" w:rsidRPr="00EC1196" w:rsidRDefault="0078394B" w:rsidP="0078394B">
      <w:pPr>
        <w:widowControl/>
        <w:ind w:firstLineChars="200" w:firstLine="480"/>
        <w:rPr>
          <w:rFonts w:asciiTheme="minorEastAsia" w:eastAsiaTheme="minorEastAsia" w:hAnsiTheme="minorEastAsia"/>
          <w:sz w:val="24"/>
        </w:rPr>
      </w:pPr>
    </w:p>
    <w:p w:rsidR="0078394B" w:rsidRPr="00EC1196" w:rsidRDefault="0078394B" w:rsidP="0078394B">
      <w:pPr>
        <w:widowControl/>
        <w:ind w:firstLineChars="200" w:firstLine="482"/>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新闻学与传播学</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、中国梦宣传教育与全方位传播研究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、牢牢掌握意识形态工作领导权、管理权、话语权研究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、增强主流媒体的传播力、公信力、影响力研究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、改善网络舆论生态研究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5</w:t>
      </w:r>
      <w:r w:rsidRPr="00EC1196">
        <w:rPr>
          <w:rFonts w:asciiTheme="minorEastAsia" w:eastAsiaTheme="minorEastAsia" w:hAnsiTheme="minorEastAsia" w:cs="仿宋_GB2312" w:hint="eastAsia"/>
          <w:sz w:val="24"/>
        </w:rPr>
        <w:t>、媒体社会责任与传播正能量研究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、正面引导和依法管理相结合的网络舆论工作格局研究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、传统媒体和新兴媒体融合发展研究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8</w:t>
      </w:r>
      <w:r w:rsidRPr="00EC1196">
        <w:rPr>
          <w:rFonts w:asciiTheme="minorEastAsia" w:eastAsiaTheme="minorEastAsia" w:hAnsiTheme="minorEastAsia" w:cs="仿宋_GB2312" w:hint="eastAsia"/>
          <w:sz w:val="24"/>
        </w:rPr>
        <w:t>、大数据背景下的新闻传播发展研究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9</w:t>
      </w:r>
      <w:r w:rsidRPr="00EC1196">
        <w:rPr>
          <w:rFonts w:asciiTheme="minorEastAsia" w:eastAsiaTheme="minorEastAsia" w:hAnsiTheme="minorEastAsia" w:cs="仿宋_GB2312" w:hint="eastAsia"/>
          <w:sz w:val="24"/>
        </w:rPr>
        <w:t>、移动互联网条件下新闻传播新动向新趋势研究</w:t>
      </w:r>
    </w:p>
    <w:p w:rsidR="0078394B" w:rsidRPr="00EC1196" w:rsidRDefault="0078394B" w:rsidP="0078394B">
      <w:pPr>
        <w:widowControl/>
        <w:ind w:firstLineChars="200" w:firstLine="480"/>
        <w:rPr>
          <w:rFonts w:asciiTheme="minorEastAsia" w:eastAsiaTheme="minorEastAsia" w:hAnsiTheme="minorEastAsia"/>
          <w:spacing w:val="-6"/>
          <w:sz w:val="24"/>
        </w:rPr>
      </w:pPr>
      <w:r w:rsidRPr="00EC1196">
        <w:rPr>
          <w:rFonts w:asciiTheme="minorEastAsia" w:eastAsiaTheme="minorEastAsia" w:hAnsiTheme="minorEastAsia" w:cs="仿宋_GB2312"/>
          <w:sz w:val="24"/>
        </w:rPr>
        <w:t>10</w:t>
      </w:r>
      <w:r w:rsidRPr="00EC1196">
        <w:rPr>
          <w:rFonts w:asciiTheme="minorEastAsia" w:eastAsiaTheme="minorEastAsia" w:hAnsiTheme="minorEastAsia" w:cs="仿宋_GB2312" w:hint="eastAsia"/>
          <w:sz w:val="24"/>
        </w:rPr>
        <w:t>、</w:t>
      </w:r>
      <w:r w:rsidRPr="00EC1196">
        <w:rPr>
          <w:rFonts w:asciiTheme="minorEastAsia" w:eastAsiaTheme="minorEastAsia" w:hAnsiTheme="minorEastAsia" w:cs="仿宋_GB2312" w:hint="eastAsia"/>
          <w:spacing w:val="-6"/>
          <w:sz w:val="24"/>
        </w:rPr>
        <w:t>境外信息网络监控对我国信息安全的挑战及应对措施研究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11</w:t>
      </w:r>
      <w:r w:rsidRPr="00EC1196">
        <w:rPr>
          <w:rFonts w:asciiTheme="minorEastAsia" w:eastAsiaTheme="minorEastAsia" w:hAnsiTheme="minorEastAsia" w:cs="仿宋_GB2312" w:hint="eastAsia"/>
          <w:sz w:val="24"/>
        </w:rPr>
        <w:t>、网络舆情视角下非常规突发事件应急管理机制研究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12</w:t>
      </w:r>
      <w:r w:rsidRPr="00EC1196">
        <w:rPr>
          <w:rFonts w:asciiTheme="minorEastAsia" w:eastAsiaTheme="minorEastAsia" w:hAnsiTheme="minorEastAsia" w:cs="仿宋_GB2312" w:hint="eastAsia"/>
          <w:sz w:val="24"/>
        </w:rPr>
        <w:t>、大数据时代的公共安全与风险治理研究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13</w:t>
      </w:r>
      <w:r w:rsidRPr="00EC1196">
        <w:rPr>
          <w:rFonts w:asciiTheme="minorEastAsia" w:eastAsiaTheme="minorEastAsia" w:hAnsiTheme="minorEastAsia" w:cs="仿宋_GB2312" w:hint="eastAsia"/>
          <w:sz w:val="24"/>
        </w:rPr>
        <w:t>、移动互联网背景下自媒体健康发展研究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14</w:t>
      </w:r>
      <w:r w:rsidRPr="00EC1196">
        <w:rPr>
          <w:rFonts w:asciiTheme="minorEastAsia" w:eastAsiaTheme="minorEastAsia" w:hAnsiTheme="minorEastAsia" w:cs="仿宋_GB2312" w:hint="eastAsia"/>
          <w:sz w:val="24"/>
        </w:rPr>
        <w:t>、微博微信公共平台中政治话语框架研究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15</w:t>
      </w:r>
      <w:r w:rsidRPr="00EC1196">
        <w:rPr>
          <w:rFonts w:asciiTheme="minorEastAsia" w:eastAsiaTheme="minorEastAsia" w:hAnsiTheme="minorEastAsia" w:cs="仿宋_GB2312" w:hint="eastAsia"/>
          <w:sz w:val="24"/>
        </w:rPr>
        <w:t>、微信传播机制与治理问题研究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lastRenderedPageBreak/>
        <w:t>16</w:t>
      </w:r>
      <w:r w:rsidRPr="00EC1196">
        <w:rPr>
          <w:rFonts w:asciiTheme="minorEastAsia" w:eastAsiaTheme="minorEastAsia" w:hAnsiTheme="minorEastAsia" w:cs="仿宋_GB2312" w:hint="eastAsia"/>
          <w:sz w:val="24"/>
        </w:rPr>
        <w:t>、大数据时代网络舆情与社会治理研究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17</w:t>
      </w:r>
      <w:r w:rsidRPr="00EC1196">
        <w:rPr>
          <w:rFonts w:asciiTheme="minorEastAsia" w:eastAsiaTheme="minorEastAsia" w:hAnsiTheme="minorEastAsia" w:cs="仿宋_GB2312" w:hint="eastAsia"/>
          <w:sz w:val="24"/>
        </w:rPr>
        <w:t>、大数据时代社交媒体中的信息风险与治理研究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18</w:t>
      </w:r>
      <w:r w:rsidRPr="00EC1196">
        <w:rPr>
          <w:rFonts w:asciiTheme="minorEastAsia" w:eastAsiaTheme="minorEastAsia" w:hAnsiTheme="minorEastAsia" w:cs="仿宋_GB2312" w:hint="eastAsia"/>
          <w:sz w:val="24"/>
        </w:rPr>
        <w:t>、网络舆论场博弈与治理研究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19</w:t>
      </w:r>
      <w:r w:rsidRPr="00EC1196">
        <w:rPr>
          <w:rFonts w:asciiTheme="minorEastAsia" w:eastAsiaTheme="minorEastAsia" w:hAnsiTheme="minorEastAsia" w:cs="仿宋_GB2312" w:hint="eastAsia"/>
          <w:sz w:val="24"/>
        </w:rPr>
        <w:t>、网络新闻传播中的意见冲突与主流价值观传播研究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20</w:t>
      </w:r>
      <w:r w:rsidRPr="00EC1196">
        <w:rPr>
          <w:rFonts w:asciiTheme="minorEastAsia" w:eastAsiaTheme="minorEastAsia" w:hAnsiTheme="minorEastAsia" w:cs="仿宋_GB2312" w:hint="eastAsia"/>
          <w:sz w:val="24"/>
        </w:rPr>
        <w:t>、网络舆情安全监管与评估机制研究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21</w:t>
      </w:r>
      <w:r w:rsidRPr="00EC1196">
        <w:rPr>
          <w:rFonts w:asciiTheme="minorEastAsia" w:eastAsiaTheme="minorEastAsia" w:hAnsiTheme="minorEastAsia" w:cs="仿宋_GB2312" w:hint="eastAsia"/>
          <w:sz w:val="24"/>
        </w:rPr>
        <w:t>、社交媒体使用行为对青少年社会化的影响及应对研究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22</w:t>
      </w:r>
      <w:r w:rsidRPr="00EC1196">
        <w:rPr>
          <w:rFonts w:asciiTheme="minorEastAsia" w:eastAsiaTheme="minorEastAsia" w:hAnsiTheme="minorEastAsia" w:cs="仿宋_GB2312" w:hint="eastAsia"/>
          <w:sz w:val="24"/>
        </w:rPr>
        <w:t>、国内媒体和网络中的国际谣言传播与应对机制研究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23</w:t>
      </w:r>
      <w:r w:rsidRPr="00EC1196">
        <w:rPr>
          <w:rFonts w:asciiTheme="minorEastAsia" w:eastAsiaTheme="minorEastAsia" w:hAnsiTheme="minorEastAsia" w:cs="仿宋_GB2312" w:hint="eastAsia"/>
          <w:sz w:val="24"/>
        </w:rPr>
        <w:t>、重大突发事件舆情引导与博弈策略研究</w:t>
      </w:r>
    </w:p>
    <w:p w:rsidR="0078394B" w:rsidRPr="00EC1196" w:rsidRDefault="0078394B" w:rsidP="0078394B">
      <w:pPr>
        <w:widowControl/>
        <w:ind w:firstLineChars="200" w:firstLine="482"/>
        <w:rPr>
          <w:rFonts w:asciiTheme="minorEastAsia" w:eastAsiaTheme="minorEastAsia" w:hAnsiTheme="minorEastAsia"/>
          <w:b/>
          <w:bCs/>
          <w:sz w:val="24"/>
        </w:rPr>
      </w:pPr>
    </w:p>
    <w:p w:rsidR="0078394B" w:rsidRPr="00EC1196" w:rsidRDefault="0078394B" w:rsidP="0078394B">
      <w:pPr>
        <w:widowControl/>
        <w:ind w:firstLineChars="200" w:firstLine="482"/>
        <w:rPr>
          <w:rFonts w:asciiTheme="minorEastAsia" w:eastAsiaTheme="minorEastAsia" w:hAnsiTheme="minorEastAsia"/>
          <w:b/>
          <w:bCs/>
          <w:sz w:val="24"/>
        </w:rPr>
      </w:pPr>
      <w:r w:rsidRPr="00EC1196">
        <w:rPr>
          <w:rFonts w:asciiTheme="minorEastAsia" w:eastAsiaTheme="minorEastAsia" w:hAnsiTheme="minorEastAsia" w:cs="楷体_GB2312" w:hint="eastAsia"/>
          <w:b/>
          <w:bCs/>
          <w:sz w:val="24"/>
        </w:rPr>
        <w:t>文化教育</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w:t>
      </w:r>
      <w:r w:rsidRPr="00EC1196">
        <w:rPr>
          <w:rFonts w:asciiTheme="minorEastAsia" w:eastAsiaTheme="minorEastAsia" w:hAnsiTheme="minorEastAsia" w:cs="仿宋_GB2312" w:hint="eastAsia"/>
          <w:sz w:val="24"/>
        </w:rPr>
        <w:t>、健全国有文化资产管理体制研究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2</w:t>
      </w:r>
      <w:r w:rsidRPr="00EC1196">
        <w:rPr>
          <w:rFonts w:asciiTheme="minorEastAsia" w:eastAsiaTheme="minorEastAsia" w:hAnsiTheme="minorEastAsia" w:cs="仿宋_GB2312" w:hint="eastAsia"/>
          <w:sz w:val="24"/>
        </w:rPr>
        <w:t>、基本公共文化服务标准化、均等化研究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、国有经营性文化单位转企改制相关问题研究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w:t>
      </w:r>
      <w:r w:rsidRPr="00EC1196">
        <w:rPr>
          <w:rFonts w:asciiTheme="minorEastAsia" w:eastAsiaTheme="minorEastAsia" w:hAnsiTheme="minorEastAsia" w:cs="仿宋_GB2312" w:hint="eastAsia"/>
          <w:sz w:val="24"/>
        </w:rPr>
        <w:t>、推动文化企业跨地区、跨行业、跨所有制兼并重组研究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5</w:t>
      </w:r>
      <w:r w:rsidRPr="00EC1196">
        <w:rPr>
          <w:rFonts w:asciiTheme="minorEastAsia" w:eastAsiaTheme="minorEastAsia" w:hAnsiTheme="minorEastAsia" w:cs="仿宋_GB2312" w:hint="eastAsia"/>
          <w:sz w:val="24"/>
        </w:rPr>
        <w:t>、小微文化企业发展研究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、我省文化消费与文化产业发展研究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、我省文化资源的保护与产业化问题研究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8</w:t>
      </w:r>
      <w:r w:rsidRPr="00EC1196">
        <w:rPr>
          <w:rFonts w:asciiTheme="minorEastAsia" w:eastAsiaTheme="minorEastAsia" w:hAnsiTheme="minorEastAsia" w:cs="仿宋_GB2312" w:hint="eastAsia"/>
          <w:sz w:val="24"/>
        </w:rPr>
        <w:t>、完善公共文化服务指标体系研究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9</w:t>
      </w:r>
      <w:r w:rsidRPr="00EC1196">
        <w:rPr>
          <w:rFonts w:asciiTheme="minorEastAsia" w:eastAsiaTheme="minorEastAsia" w:hAnsiTheme="minorEastAsia" w:cs="仿宋_GB2312" w:hint="eastAsia"/>
          <w:sz w:val="24"/>
        </w:rPr>
        <w:t>、引导民间资本投资文化产业研究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10</w:t>
      </w:r>
      <w:r w:rsidRPr="00EC1196">
        <w:rPr>
          <w:rFonts w:asciiTheme="minorEastAsia" w:eastAsiaTheme="minorEastAsia" w:hAnsiTheme="minorEastAsia" w:cs="仿宋_GB2312" w:hint="eastAsia"/>
          <w:sz w:val="24"/>
        </w:rPr>
        <w:t>、统筹城乡义务教育资源均衡配置研究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11</w:t>
      </w:r>
      <w:r w:rsidRPr="00EC1196">
        <w:rPr>
          <w:rFonts w:asciiTheme="minorEastAsia" w:eastAsiaTheme="minorEastAsia" w:hAnsiTheme="minorEastAsia" w:cs="仿宋_GB2312" w:hint="eastAsia"/>
          <w:sz w:val="24"/>
        </w:rPr>
        <w:t>、现代职业教育体系研究</w:t>
      </w:r>
    </w:p>
    <w:p w:rsidR="0078394B" w:rsidRPr="00EC1196" w:rsidRDefault="0078394B" w:rsidP="0078394B">
      <w:pPr>
        <w:widowControl/>
        <w:ind w:firstLine="600"/>
        <w:rPr>
          <w:rFonts w:asciiTheme="minorEastAsia" w:eastAsiaTheme="minorEastAsia" w:hAnsiTheme="minorEastAsia" w:cs="黑体"/>
          <w:bCs/>
          <w:sz w:val="24"/>
        </w:rPr>
      </w:pPr>
    </w:p>
    <w:p w:rsidR="0078394B" w:rsidRPr="00EC1196" w:rsidRDefault="0078394B" w:rsidP="0078394B">
      <w:pPr>
        <w:widowControl/>
        <w:ind w:firstLine="600"/>
        <w:rPr>
          <w:rFonts w:asciiTheme="minorEastAsia" w:eastAsiaTheme="minorEastAsia" w:hAnsiTheme="minorEastAsia"/>
          <w:b/>
          <w:bCs/>
          <w:sz w:val="24"/>
        </w:rPr>
      </w:pPr>
      <w:r w:rsidRPr="00EC1196">
        <w:rPr>
          <w:rFonts w:asciiTheme="minorEastAsia" w:eastAsiaTheme="minorEastAsia" w:hAnsiTheme="minorEastAsia" w:cs="黑体" w:hint="eastAsia"/>
          <w:b/>
          <w:bCs/>
          <w:sz w:val="24"/>
        </w:rPr>
        <w:t>三、应用对策研究项目选题</w:t>
      </w:r>
    </w:p>
    <w:p w:rsidR="0078394B" w:rsidRPr="00EC1196" w:rsidRDefault="0078394B" w:rsidP="0078394B">
      <w:pPr>
        <w:ind w:firstLine="60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该项目研究要围绕深入贯彻落实党的十八大精神，配合省委省政府重大决策部署，以我省改革开放和现代化建设中全局性、战略性和前瞻性的重大理论和实际问题为主攻方向，发挥学科优势，力求提出具有针对性、可操作性的对策建议，为各级党委和政府决策服务。</w:t>
      </w:r>
    </w:p>
    <w:p w:rsidR="0078394B" w:rsidRPr="00EC1196" w:rsidRDefault="0078394B" w:rsidP="0078394B">
      <w:pPr>
        <w:pStyle w:val="CC"/>
        <w:widowControl/>
        <w:ind w:firstLineChars="200" w:firstLine="480"/>
        <w:rPr>
          <w:rFonts w:asciiTheme="minorEastAsia" w:eastAsiaTheme="minorEastAsia" w:hAnsiTheme="minorEastAsia" w:cs="Times New Roman"/>
          <w:sz w:val="24"/>
          <w:szCs w:val="24"/>
        </w:rPr>
      </w:pPr>
      <w:r w:rsidRPr="00EC1196">
        <w:rPr>
          <w:rFonts w:asciiTheme="minorEastAsia" w:eastAsiaTheme="minorEastAsia" w:hAnsiTheme="minorEastAsia" w:cs="仿宋_GB2312"/>
          <w:sz w:val="24"/>
          <w:szCs w:val="24"/>
        </w:rPr>
        <w:t>1</w:t>
      </w:r>
      <w:r w:rsidRPr="00EC1196">
        <w:rPr>
          <w:rFonts w:asciiTheme="minorEastAsia" w:eastAsiaTheme="minorEastAsia" w:hAnsiTheme="minorEastAsia" w:cs="仿宋_GB2312" w:hint="eastAsia"/>
          <w:sz w:val="24"/>
          <w:szCs w:val="24"/>
        </w:rPr>
        <w:t>、经济新常态下加快我省发展方式转变研究</w:t>
      </w:r>
    </w:p>
    <w:p w:rsidR="0078394B" w:rsidRPr="00EC1196" w:rsidRDefault="0078394B" w:rsidP="0078394B">
      <w:pPr>
        <w:pStyle w:val="CC"/>
        <w:widowControl/>
        <w:ind w:firstLineChars="200" w:firstLine="480"/>
        <w:rPr>
          <w:rFonts w:asciiTheme="minorEastAsia" w:eastAsiaTheme="minorEastAsia" w:hAnsiTheme="minorEastAsia" w:cs="Times New Roman"/>
          <w:sz w:val="24"/>
          <w:szCs w:val="24"/>
        </w:rPr>
      </w:pPr>
      <w:r w:rsidRPr="00EC1196">
        <w:rPr>
          <w:rFonts w:asciiTheme="minorEastAsia" w:eastAsiaTheme="minorEastAsia" w:hAnsiTheme="minorEastAsia" w:cs="仿宋_GB2312"/>
          <w:sz w:val="24"/>
          <w:szCs w:val="24"/>
        </w:rPr>
        <w:t>2</w:t>
      </w:r>
      <w:r w:rsidRPr="00EC1196">
        <w:rPr>
          <w:rFonts w:asciiTheme="minorEastAsia" w:eastAsiaTheme="minorEastAsia" w:hAnsiTheme="minorEastAsia" w:cs="仿宋_GB2312" w:hint="eastAsia"/>
          <w:sz w:val="24"/>
          <w:szCs w:val="24"/>
        </w:rPr>
        <w:t>、经济新常态下加快推进我省产业发展转型升级研究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w:t>
      </w:r>
      <w:r w:rsidRPr="00EC1196">
        <w:rPr>
          <w:rFonts w:asciiTheme="minorEastAsia" w:eastAsiaTheme="minorEastAsia" w:hAnsiTheme="minorEastAsia" w:cs="仿宋_GB2312" w:hint="eastAsia"/>
          <w:sz w:val="24"/>
        </w:rPr>
        <w:t>、中韩自由贸易区设立对我省经济社会发展影响的研究</w:t>
      </w:r>
    </w:p>
    <w:p w:rsidR="0078394B" w:rsidRPr="00EC1196" w:rsidRDefault="0078394B" w:rsidP="0078394B">
      <w:pPr>
        <w:pStyle w:val="CC"/>
        <w:widowControl/>
        <w:rPr>
          <w:rFonts w:asciiTheme="minorEastAsia" w:eastAsiaTheme="minorEastAsia" w:hAnsiTheme="minorEastAsia" w:cs="Times New Roman"/>
          <w:sz w:val="24"/>
          <w:szCs w:val="24"/>
        </w:rPr>
      </w:pPr>
      <w:r w:rsidRPr="00EC1196">
        <w:rPr>
          <w:rFonts w:asciiTheme="minorEastAsia" w:eastAsiaTheme="minorEastAsia" w:hAnsiTheme="minorEastAsia" w:cs="仿宋_GB2312"/>
          <w:sz w:val="24"/>
          <w:szCs w:val="24"/>
        </w:rPr>
        <w:t>4</w:t>
      </w:r>
      <w:r w:rsidRPr="00EC1196">
        <w:rPr>
          <w:rFonts w:asciiTheme="minorEastAsia" w:eastAsiaTheme="minorEastAsia" w:hAnsiTheme="minorEastAsia" w:cs="仿宋_GB2312" w:hint="eastAsia"/>
          <w:sz w:val="24"/>
          <w:szCs w:val="24"/>
        </w:rPr>
        <w:t>、实施蓝黄两大战略，增创区域发展新优势研究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5</w:t>
      </w:r>
      <w:r w:rsidRPr="00EC1196">
        <w:rPr>
          <w:rFonts w:asciiTheme="minorEastAsia" w:eastAsiaTheme="minorEastAsia" w:hAnsiTheme="minorEastAsia" w:cs="仿宋_GB2312" w:hint="eastAsia"/>
          <w:sz w:val="24"/>
        </w:rPr>
        <w:t>、建设创新型省份，构建经济社会发展科技支撑体系研究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6</w:t>
      </w:r>
      <w:r w:rsidRPr="00EC1196">
        <w:rPr>
          <w:rFonts w:asciiTheme="minorEastAsia" w:eastAsiaTheme="minorEastAsia" w:hAnsiTheme="minorEastAsia" w:cs="仿宋_GB2312" w:hint="eastAsia"/>
          <w:sz w:val="24"/>
        </w:rPr>
        <w:t>、建设美丽山东，推进绿色发展研究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7</w:t>
      </w:r>
      <w:r w:rsidRPr="00EC1196">
        <w:rPr>
          <w:rFonts w:asciiTheme="minorEastAsia" w:eastAsiaTheme="minorEastAsia" w:hAnsiTheme="minorEastAsia" w:cs="仿宋_GB2312" w:hint="eastAsia"/>
          <w:sz w:val="24"/>
        </w:rPr>
        <w:t>、加快山东服务业发展政策措施研究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8</w:t>
      </w:r>
      <w:r w:rsidRPr="00EC1196">
        <w:rPr>
          <w:rFonts w:asciiTheme="minorEastAsia" w:eastAsiaTheme="minorEastAsia" w:hAnsiTheme="minorEastAsia" w:cs="仿宋_GB2312" w:hint="eastAsia"/>
          <w:sz w:val="24"/>
        </w:rPr>
        <w:t>、加快金融强省建设研究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9</w:t>
      </w:r>
      <w:r w:rsidRPr="00EC1196">
        <w:rPr>
          <w:rFonts w:asciiTheme="minorEastAsia" w:eastAsiaTheme="minorEastAsia" w:hAnsiTheme="minorEastAsia" w:cs="仿宋_GB2312" w:hint="eastAsia"/>
          <w:sz w:val="24"/>
        </w:rPr>
        <w:t>、加快山东城镇化发展研究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10</w:t>
      </w:r>
      <w:r w:rsidRPr="00EC1196">
        <w:rPr>
          <w:rFonts w:asciiTheme="minorEastAsia" w:eastAsiaTheme="minorEastAsia" w:hAnsiTheme="minorEastAsia" w:cs="仿宋_GB2312" w:hint="eastAsia"/>
          <w:sz w:val="24"/>
        </w:rPr>
        <w:t>、加快我省城乡统筹发展的体制机制研究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11</w:t>
      </w:r>
      <w:r w:rsidRPr="00EC1196">
        <w:rPr>
          <w:rFonts w:asciiTheme="minorEastAsia" w:eastAsiaTheme="minorEastAsia" w:hAnsiTheme="minorEastAsia" w:cs="仿宋_GB2312" w:hint="eastAsia"/>
          <w:sz w:val="24"/>
        </w:rPr>
        <w:t>、促进我省创新产业集群发展的战略研究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12</w:t>
      </w:r>
      <w:r w:rsidRPr="00EC1196">
        <w:rPr>
          <w:rFonts w:asciiTheme="minorEastAsia" w:eastAsiaTheme="minorEastAsia" w:hAnsiTheme="minorEastAsia" w:cs="仿宋_GB2312" w:hint="eastAsia"/>
          <w:sz w:val="24"/>
        </w:rPr>
        <w:t>、加快我省加工贸易转型升级的对策性研究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13</w:t>
      </w:r>
      <w:r w:rsidRPr="00EC1196">
        <w:rPr>
          <w:rFonts w:asciiTheme="minorEastAsia" w:eastAsiaTheme="minorEastAsia" w:hAnsiTheme="minorEastAsia" w:cs="仿宋_GB2312" w:hint="eastAsia"/>
          <w:sz w:val="24"/>
        </w:rPr>
        <w:t>、加快推进山东对外经济发展方式转变研究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14</w:t>
      </w:r>
      <w:r w:rsidRPr="00EC1196">
        <w:rPr>
          <w:rFonts w:asciiTheme="minorEastAsia" w:eastAsiaTheme="minorEastAsia" w:hAnsiTheme="minorEastAsia" w:cs="仿宋_GB2312" w:hint="eastAsia"/>
          <w:sz w:val="24"/>
        </w:rPr>
        <w:t>、中日韩地方经济合作示范区建设研究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15</w:t>
      </w:r>
      <w:r w:rsidRPr="00EC1196">
        <w:rPr>
          <w:rFonts w:asciiTheme="minorEastAsia" w:eastAsiaTheme="minorEastAsia" w:hAnsiTheme="minorEastAsia" w:cs="仿宋_GB2312" w:hint="eastAsia"/>
          <w:sz w:val="24"/>
        </w:rPr>
        <w:t>、加快山东装备制造业转型升级研究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16</w:t>
      </w:r>
      <w:r w:rsidRPr="00EC1196">
        <w:rPr>
          <w:rFonts w:asciiTheme="minorEastAsia" w:eastAsiaTheme="minorEastAsia" w:hAnsiTheme="minorEastAsia" w:cs="仿宋_GB2312" w:hint="eastAsia"/>
          <w:sz w:val="24"/>
        </w:rPr>
        <w:t>、城乡一体化进程中乡村文明建设研究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17</w:t>
      </w:r>
      <w:r w:rsidRPr="00EC1196">
        <w:rPr>
          <w:rFonts w:asciiTheme="minorEastAsia" w:eastAsiaTheme="minorEastAsia" w:hAnsiTheme="minorEastAsia" w:cs="仿宋_GB2312" w:hint="eastAsia"/>
          <w:sz w:val="24"/>
        </w:rPr>
        <w:t>、“山东好人”文化现象研究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lastRenderedPageBreak/>
        <w:t>18</w:t>
      </w:r>
      <w:r w:rsidRPr="00EC1196">
        <w:rPr>
          <w:rFonts w:asciiTheme="minorEastAsia" w:eastAsiaTheme="minorEastAsia" w:hAnsiTheme="minorEastAsia" w:cs="仿宋_GB2312" w:hint="eastAsia"/>
          <w:sz w:val="24"/>
        </w:rPr>
        <w:t>、鼓励和引导民间投资健康发展研究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19</w:t>
      </w:r>
      <w:r w:rsidRPr="00EC1196">
        <w:rPr>
          <w:rFonts w:asciiTheme="minorEastAsia" w:eastAsiaTheme="minorEastAsia" w:hAnsiTheme="minorEastAsia" w:cs="仿宋_GB2312" w:hint="eastAsia"/>
          <w:sz w:val="24"/>
        </w:rPr>
        <w:t>、加快我省现代流通业发展对策性研究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20</w:t>
      </w:r>
      <w:r w:rsidRPr="00EC1196">
        <w:rPr>
          <w:rFonts w:asciiTheme="minorEastAsia" w:eastAsiaTheme="minorEastAsia" w:hAnsiTheme="minorEastAsia" w:cs="仿宋_GB2312" w:hint="eastAsia"/>
          <w:sz w:val="24"/>
        </w:rPr>
        <w:t>、全面提升山东旅游业发展质量和竞争力研究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21</w:t>
      </w:r>
      <w:r w:rsidRPr="00EC1196">
        <w:rPr>
          <w:rFonts w:asciiTheme="minorEastAsia" w:eastAsiaTheme="minorEastAsia" w:hAnsiTheme="minorEastAsia" w:cs="仿宋_GB2312" w:hint="eastAsia"/>
          <w:sz w:val="24"/>
        </w:rPr>
        <w:t>、加快推进海洋强省建设研究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22</w:t>
      </w:r>
      <w:r w:rsidRPr="00EC1196">
        <w:rPr>
          <w:rFonts w:asciiTheme="minorEastAsia" w:eastAsiaTheme="minorEastAsia" w:hAnsiTheme="minorEastAsia" w:cs="仿宋_GB2312" w:hint="eastAsia"/>
          <w:sz w:val="24"/>
        </w:rPr>
        <w:t>、蓝黄经济区产业布局与资源整合研究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23</w:t>
      </w:r>
      <w:r w:rsidRPr="00EC1196">
        <w:rPr>
          <w:rFonts w:asciiTheme="minorEastAsia" w:eastAsiaTheme="minorEastAsia" w:hAnsiTheme="minorEastAsia" w:cs="仿宋_GB2312" w:hint="eastAsia"/>
          <w:sz w:val="24"/>
        </w:rPr>
        <w:t>、蓝黄经济区与文化建设研究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24</w:t>
      </w:r>
      <w:r w:rsidRPr="00EC1196">
        <w:rPr>
          <w:rFonts w:asciiTheme="minorEastAsia" w:eastAsiaTheme="minorEastAsia" w:hAnsiTheme="minorEastAsia" w:cs="仿宋_GB2312" w:hint="eastAsia"/>
          <w:sz w:val="24"/>
        </w:rPr>
        <w:t>、建立完善我省城乡社会保障体系研究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25</w:t>
      </w:r>
      <w:r w:rsidRPr="00EC1196">
        <w:rPr>
          <w:rFonts w:asciiTheme="minorEastAsia" w:eastAsiaTheme="minorEastAsia" w:hAnsiTheme="minorEastAsia" w:cs="仿宋_GB2312" w:hint="eastAsia"/>
          <w:sz w:val="24"/>
        </w:rPr>
        <w:t>、健全山东公共财政体系研究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26</w:t>
      </w:r>
      <w:r w:rsidRPr="00EC1196">
        <w:rPr>
          <w:rFonts w:asciiTheme="minorEastAsia" w:eastAsiaTheme="minorEastAsia" w:hAnsiTheme="minorEastAsia" w:cs="仿宋_GB2312" w:hint="eastAsia"/>
          <w:sz w:val="24"/>
        </w:rPr>
        <w:t>、推进山东地方财源建设的途径与对策研究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27</w:t>
      </w:r>
      <w:r w:rsidRPr="00EC1196">
        <w:rPr>
          <w:rFonts w:asciiTheme="minorEastAsia" w:eastAsiaTheme="minorEastAsia" w:hAnsiTheme="minorEastAsia" w:cs="仿宋_GB2312" w:hint="eastAsia"/>
          <w:sz w:val="24"/>
        </w:rPr>
        <w:t>、推进我省社会管理体制改革和创新研究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28</w:t>
      </w:r>
      <w:r w:rsidRPr="00EC1196">
        <w:rPr>
          <w:rFonts w:asciiTheme="minorEastAsia" w:eastAsiaTheme="minorEastAsia" w:hAnsiTheme="minorEastAsia" w:cs="仿宋_GB2312" w:hint="eastAsia"/>
          <w:sz w:val="24"/>
        </w:rPr>
        <w:t>、社会主义核心价值观与山东精神研究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29</w:t>
      </w:r>
      <w:r w:rsidRPr="00EC1196">
        <w:rPr>
          <w:rFonts w:asciiTheme="minorEastAsia" w:eastAsiaTheme="minorEastAsia" w:hAnsiTheme="minorEastAsia" w:cs="仿宋_GB2312" w:hint="eastAsia"/>
          <w:sz w:val="24"/>
        </w:rPr>
        <w:t>、典型宣传与社会主义核心价值体系建设研究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30</w:t>
      </w:r>
      <w:r w:rsidRPr="00EC1196">
        <w:rPr>
          <w:rFonts w:asciiTheme="minorEastAsia" w:eastAsiaTheme="minorEastAsia" w:hAnsiTheme="minorEastAsia" w:cs="仿宋_GB2312" w:hint="eastAsia"/>
          <w:sz w:val="24"/>
        </w:rPr>
        <w:t>、当前社会思潮和社会意识变动规律研究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31</w:t>
      </w:r>
      <w:r w:rsidRPr="00EC1196">
        <w:rPr>
          <w:rFonts w:asciiTheme="minorEastAsia" w:eastAsiaTheme="minorEastAsia" w:hAnsiTheme="minorEastAsia" w:cs="仿宋_GB2312" w:hint="eastAsia"/>
          <w:sz w:val="24"/>
        </w:rPr>
        <w:t>、加强山东精神文明建设新思路、新途径、新方式研究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32</w:t>
      </w:r>
      <w:r w:rsidRPr="00EC1196">
        <w:rPr>
          <w:rFonts w:asciiTheme="minorEastAsia" w:eastAsiaTheme="minorEastAsia" w:hAnsiTheme="minorEastAsia" w:cs="仿宋_GB2312" w:hint="eastAsia"/>
          <w:sz w:val="24"/>
        </w:rPr>
        <w:t>、实施文化惠民工程的途径与方式研究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33</w:t>
      </w:r>
      <w:r w:rsidRPr="00EC1196">
        <w:rPr>
          <w:rFonts w:asciiTheme="minorEastAsia" w:eastAsiaTheme="minorEastAsia" w:hAnsiTheme="minorEastAsia" w:cs="仿宋_GB2312" w:hint="eastAsia"/>
          <w:sz w:val="24"/>
        </w:rPr>
        <w:t>、山东政务诚信、商务诚信、社会诚信、司法诚信制度体系研究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34</w:t>
      </w:r>
      <w:r w:rsidRPr="00EC1196">
        <w:rPr>
          <w:rFonts w:asciiTheme="minorEastAsia" w:eastAsiaTheme="minorEastAsia" w:hAnsiTheme="minorEastAsia" w:cs="仿宋_GB2312" w:hint="eastAsia"/>
          <w:sz w:val="24"/>
        </w:rPr>
        <w:t>、深化文化体制改革，增强我省文化产业竞争力研究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35</w:t>
      </w:r>
      <w:r w:rsidRPr="00EC1196">
        <w:rPr>
          <w:rFonts w:asciiTheme="minorEastAsia" w:eastAsiaTheme="minorEastAsia" w:hAnsiTheme="minorEastAsia" w:cs="仿宋_GB2312" w:hint="eastAsia"/>
          <w:sz w:val="24"/>
        </w:rPr>
        <w:t>、创新山东公共文化服务体系投入和管理方式研究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36</w:t>
      </w:r>
      <w:r w:rsidRPr="00EC1196">
        <w:rPr>
          <w:rFonts w:asciiTheme="minorEastAsia" w:eastAsiaTheme="minorEastAsia" w:hAnsiTheme="minorEastAsia" w:cs="仿宋_GB2312" w:hint="eastAsia"/>
          <w:sz w:val="24"/>
        </w:rPr>
        <w:t>、加快我省文化创意产业发展研究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37</w:t>
      </w:r>
      <w:r w:rsidRPr="00EC1196">
        <w:rPr>
          <w:rFonts w:asciiTheme="minorEastAsia" w:eastAsiaTheme="minorEastAsia" w:hAnsiTheme="minorEastAsia" w:cs="仿宋_GB2312" w:hint="eastAsia"/>
          <w:sz w:val="24"/>
        </w:rPr>
        <w:t>、山东文化资源评估与文化产业评价机制研究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38</w:t>
      </w:r>
      <w:r w:rsidRPr="00EC1196">
        <w:rPr>
          <w:rFonts w:asciiTheme="minorEastAsia" w:eastAsiaTheme="minorEastAsia" w:hAnsiTheme="minorEastAsia" w:cs="仿宋_GB2312" w:hint="eastAsia"/>
          <w:sz w:val="24"/>
        </w:rPr>
        <w:t>、齐鲁文化典籍整理与研究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39</w:t>
      </w:r>
      <w:r w:rsidRPr="00EC1196">
        <w:rPr>
          <w:rFonts w:asciiTheme="minorEastAsia" w:eastAsiaTheme="minorEastAsia" w:hAnsiTheme="minorEastAsia" w:cs="仿宋_GB2312" w:hint="eastAsia"/>
          <w:sz w:val="24"/>
        </w:rPr>
        <w:t>、齐鲁民间传统艺术、技艺的挖掘、整理与研究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40</w:t>
      </w:r>
      <w:r w:rsidRPr="00EC1196">
        <w:rPr>
          <w:rFonts w:asciiTheme="minorEastAsia" w:eastAsiaTheme="minorEastAsia" w:hAnsiTheme="minorEastAsia" w:cs="仿宋_GB2312" w:hint="eastAsia"/>
          <w:sz w:val="24"/>
        </w:rPr>
        <w:t>、打造齐鲁特色文化品牌研究</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仿宋_GB2312"/>
          <w:sz w:val="24"/>
        </w:rPr>
        <w:t>41</w:t>
      </w:r>
      <w:r w:rsidRPr="00EC1196">
        <w:rPr>
          <w:rFonts w:asciiTheme="minorEastAsia" w:eastAsiaTheme="minorEastAsia" w:hAnsiTheme="minorEastAsia" w:cs="仿宋_GB2312" w:hint="eastAsia"/>
          <w:sz w:val="24"/>
        </w:rPr>
        <w:t>、实施齐鲁文化遗产保护传承工程研究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42</w:t>
      </w:r>
      <w:r w:rsidRPr="00EC1196">
        <w:rPr>
          <w:rFonts w:asciiTheme="minorEastAsia" w:eastAsiaTheme="minorEastAsia" w:hAnsiTheme="minorEastAsia" w:cs="仿宋_GB2312" w:hint="eastAsia"/>
          <w:sz w:val="24"/>
        </w:rPr>
        <w:t>、中国特色新型智库评价体系研究</w:t>
      </w:r>
    </w:p>
    <w:p w:rsidR="0078394B" w:rsidRPr="00EC1196" w:rsidRDefault="0078394B" w:rsidP="0078394B">
      <w:pPr>
        <w:widowControl/>
        <w:ind w:firstLineChars="200" w:firstLine="480"/>
        <w:rPr>
          <w:rFonts w:asciiTheme="minorEastAsia" w:eastAsiaTheme="minorEastAsia" w:hAnsiTheme="minorEastAsia"/>
          <w:sz w:val="24"/>
        </w:rPr>
      </w:pPr>
      <w:r w:rsidRPr="00EC1196">
        <w:rPr>
          <w:rFonts w:asciiTheme="minorEastAsia" w:eastAsiaTheme="minorEastAsia" w:hAnsiTheme="minorEastAsia" w:cs="仿宋_GB2312"/>
          <w:sz w:val="24"/>
        </w:rPr>
        <w:t>43</w:t>
      </w:r>
      <w:r w:rsidRPr="00EC1196">
        <w:rPr>
          <w:rFonts w:asciiTheme="minorEastAsia" w:eastAsiaTheme="minorEastAsia" w:hAnsiTheme="minorEastAsia" w:cs="仿宋_GB2312" w:hint="eastAsia"/>
          <w:sz w:val="24"/>
        </w:rPr>
        <w:t>、加快山东新型智库建设研究</w:t>
      </w:r>
    </w:p>
    <w:p w:rsidR="0078394B" w:rsidRPr="00EC1196" w:rsidRDefault="0078394B" w:rsidP="0078394B">
      <w:pPr>
        <w:ind w:firstLineChars="150" w:firstLine="361"/>
        <w:rPr>
          <w:rFonts w:asciiTheme="minorEastAsia" w:eastAsiaTheme="minorEastAsia" w:hAnsiTheme="minorEastAsia" w:cs="仿宋_GB2312"/>
          <w:b/>
          <w:sz w:val="24"/>
        </w:rPr>
      </w:pPr>
    </w:p>
    <w:p w:rsidR="0078394B" w:rsidRPr="00EC1196" w:rsidRDefault="0078394B" w:rsidP="0078394B">
      <w:pPr>
        <w:ind w:firstLineChars="196" w:firstLine="472"/>
        <w:rPr>
          <w:rFonts w:asciiTheme="minorEastAsia" w:eastAsiaTheme="minorEastAsia" w:hAnsiTheme="minorEastAsia" w:cs="仿宋_GB2312"/>
          <w:b/>
          <w:sz w:val="24"/>
        </w:rPr>
      </w:pPr>
      <w:r w:rsidRPr="00EC1196">
        <w:rPr>
          <w:rFonts w:asciiTheme="minorEastAsia" w:eastAsiaTheme="minorEastAsia" w:hAnsiTheme="minorEastAsia" w:cs="仿宋_GB2312" w:hint="eastAsia"/>
          <w:b/>
          <w:sz w:val="24"/>
        </w:rPr>
        <w:t>四、重大理论和现实问题协同创新研究专项选题</w:t>
      </w:r>
    </w:p>
    <w:p w:rsidR="0078394B" w:rsidRPr="00EC1196" w:rsidRDefault="0078394B" w:rsidP="0078394B">
      <w:pPr>
        <w:ind w:firstLine="60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为深入贯彻落实党和国家关于大力实施社会科学创新工程、建设中国特色新型智库的重要战略部署，认真贯彻落实山东省委办公厅、省政府办公厅印发的《关于加强中国特色新型智库建设的实施意见》，充分利用山东社会科学院创新工程的平台作用，加强对我省经济社会发展中“重大现实问题、重大理论问题、重大实践经验”的研究，更好地服务科学决策，特与山东社会科学院设立“重大理论和现实问题协同创新研究专项”。项目研究要坚持理论与实际相统一，围绕我省经济社会发展重大理论和现实问题，瞄准学科前沿，突出问题导向，开展前瞻性、战略性、针对性研究，避免一般的学理性研究和与社会实践脱节的纯学术研究，为省委、省政府科学决策，为加快经济文化强省建设提供决策咨询和对策建议。</w:t>
      </w:r>
    </w:p>
    <w:p w:rsidR="0078394B" w:rsidRPr="00EC1196" w:rsidRDefault="0078394B" w:rsidP="0078394B">
      <w:pPr>
        <w:ind w:firstLine="60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本指南主要规定的是项目研究范围和方向。申请人可根据《课题指南》的指导思想和基本要求，紧扣选题研究方向，结合我省经济社会发展实际，坚持求真务实，理论联系实际，强化问题意识，选择不同的研究角度和侧重点，自行设计具体题目。鼓励大胆探索、协同攻关和跨学科研究。</w:t>
      </w:r>
    </w:p>
    <w:p w:rsidR="0078394B" w:rsidRPr="00EC1196" w:rsidRDefault="0078394B" w:rsidP="0078394B">
      <w:pPr>
        <w:ind w:firstLineChars="196" w:firstLine="472"/>
        <w:rPr>
          <w:rFonts w:asciiTheme="minorEastAsia" w:eastAsiaTheme="minorEastAsia" w:hAnsiTheme="minorEastAsia"/>
          <w:b/>
          <w:sz w:val="24"/>
        </w:rPr>
      </w:pPr>
      <w:r w:rsidRPr="00EC1196">
        <w:rPr>
          <w:rFonts w:asciiTheme="minorEastAsia" w:eastAsiaTheme="minorEastAsia" w:hAnsiTheme="minorEastAsia" w:hint="eastAsia"/>
          <w:b/>
          <w:sz w:val="24"/>
        </w:rPr>
        <w:t>（一）重点项目</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1、党中央治国理政“三新”思想研究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lastRenderedPageBreak/>
        <w:t>2、如何繁荣发展山东哲学社会科学研究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3、推进山东供给侧改革研究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4、山东省社会治理创新研究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5、加强山东省新型智库建设研究</w:t>
      </w:r>
    </w:p>
    <w:p w:rsidR="0078394B" w:rsidRPr="00EC1196" w:rsidRDefault="0078394B" w:rsidP="0078394B">
      <w:pPr>
        <w:ind w:firstLineChars="150" w:firstLine="361"/>
        <w:rPr>
          <w:rFonts w:asciiTheme="minorEastAsia" w:eastAsiaTheme="minorEastAsia" w:hAnsiTheme="minorEastAsia"/>
          <w:b/>
          <w:sz w:val="24"/>
        </w:rPr>
      </w:pPr>
      <w:r w:rsidRPr="00EC1196">
        <w:rPr>
          <w:rFonts w:asciiTheme="minorEastAsia" w:eastAsiaTheme="minorEastAsia" w:hAnsiTheme="minorEastAsia" w:hint="eastAsia"/>
          <w:b/>
          <w:sz w:val="24"/>
        </w:rPr>
        <w:t>（二）一般项目</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1、“两学一做”与党性教育经常化研究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2、山东民间智库问题研究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3、山东省推进基层民主自治动力机制研究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4、大数据背景下的政府信息整合研究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5、山东省行政执法裁量基准研究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6、中国传统文化评价问题研究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7、扩大山东中等收入群体研究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8、山东农业三大体系建设研究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9、山东农业全产业链经营形态和发展路径研究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10、新常态下山东钢铁去产能路径研究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11、医养结合服务业资源整合问题研究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12、山东特色产业扶贫问题研究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13、新型城镇化指标体系研究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14、山东省人口市民化的成本和分担机制研究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15、中小城市城市化问题研究</w:t>
      </w:r>
    </w:p>
    <w:p w:rsidR="0078394B" w:rsidRPr="00EC1196" w:rsidRDefault="0078394B" w:rsidP="0078394B">
      <w:pPr>
        <w:ind w:firstLineChars="150" w:firstLine="360"/>
        <w:rPr>
          <w:rFonts w:asciiTheme="minorEastAsia" w:eastAsiaTheme="minorEastAsia" w:hAnsiTheme="minorEastAsia" w:cs="黑体"/>
          <w:bCs/>
          <w:sz w:val="24"/>
        </w:rPr>
      </w:pPr>
    </w:p>
    <w:p w:rsidR="0078394B" w:rsidRPr="00EC1196" w:rsidRDefault="0078394B" w:rsidP="0078394B">
      <w:pPr>
        <w:ind w:firstLineChars="200" w:firstLine="482"/>
        <w:rPr>
          <w:rFonts w:asciiTheme="minorEastAsia" w:eastAsiaTheme="minorEastAsia" w:hAnsiTheme="minorEastAsia"/>
          <w:b/>
          <w:bCs/>
          <w:sz w:val="24"/>
        </w:rPr>
      </w:pPr>
      <w:r w:rsidRPr="00EC1196">
        <w:rPr>
          <w:rFonts w:asciiTheme="minorEastAsia" w:eastAsiaTheme="minorEastAsia" w:hAnsiTheme="minorEastAsia" w:cs="黑体" w:hint="eastAsia"/>
          <w:b/>
          <w:bCs/>
          <w:sz w:val="24"/>
        </w:rPr>
        <w:t>五、高等学校思想政治教育研究专项选题</w:t>
      </w:r>
    </w:p>
    <w:p w:rsidR="0078394B" w:rsidRPr="00EC1196" w:rsidRDefault="0078394B" w:rsidP="0078394B">
      <w:pPr>
        <w:ind w:firstLine="60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研究专项主要面向全省高校从事思想政治工作的一线教师及相关研究人员，申报者根据有关选题要求，结合高校思想政治工作实际，自行设计研究选题，力求具有较强的理论性和现实针对性。</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1、高校立德树人根本任务的实现路径和工作机制研究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2、新发展理念下高校宣传思想工作创新研究</w:t>
      </w:r>
    </w:p>
    <w:p w:rsidR="0078394B" w:rsidRPr="00EC1196" w:rsidRDefault="0078394B" w:rsidP="0078394B">
      <w:pPr>
        <w:ind w:firstLineChars="200" w:firstLine="464"/>
        <w:rPr>
          <w:rFonts w:asciiTheme="minorEastAsia" w:eastAsiaTheme="minorEastAsia" w:hAnsiTheme="minorEastAsia"/>
          <w:sz w:val="24"/>
        </w:rPr>
      </w:pPr>
      <w:r w:rsidRPr="00EC1196">
        <w:rPr>
          <w:rFonts w:asciiTheme="minorEastAsia" w:eastAsiaTheme="minorEastAsia" w:hAnsiTheme="minorEastAsia" w:hint="eastAsia"/>
          <w:spacing w:val="-4"/>
          <w:sz w:val="24"/>
        </w:rPr>
        <w:t>3、</w:t>
      </w:r>
      <w:r w:rsidRPr="00EC1196">
        <w:rPr>
          <w:rFonts w:asciiTheme="minorEastAsia" w:eastAsiaTheme="minorEastAsia" w:hAnsiTheme="minorEastAsia" w:hint="eastAsia"/>
          <w:sz w:val="24"/>
        </w:rPr>
        <w:t>高校培育和践行社会主义核心价值观长效机制研究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4、高校意识形态工作领导权、管理权、话语权建设研究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5、建立健全高校意识形态工作责任体系研究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6、“双一流”背景下高校学生思想政治教育创新研究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7、新时期高校思想政治建设研究</w:t>
      </w:r>
    </w:p>
    <w:p w:rsidR="0078394B" w:rsidRPr="00EC1196" w:rsidRDefault="0078394B" w:rsidP="0078394B">
      <w:pPr>
        <w:ind w:firstLineChars="200" w:firstLine="480"/>
        <w:rPr>
          <w:rFonts w:asciiTheme="minorEastAsia" w:eastAsiaTheme="minorEastAsia" w:hAnsiTheme="minorEastAsia"/>
          <w:color w:val="FF0000"/>
          <w:spacing w:val="-4"/>
          <w:sz w:val="24"/>
        </w:rPr>
      </w:pPr>
      <w:r w:rsidRPr="00EC1196">
        <w:rPr>
          <w:rFonts w:asciiTheme="minorEastAsia" w:eastAsiaTheme="minorEastAsia" w:hAnsiTheme="minorEastAsia" w:hint="eastAsia"/>
          <w:sz w:val="24"/>
        </w:rPr>
        <w:t>8、高校重点马克思主义学院示范引领作用发挥研究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9、高校思想政治理论课特聘教授制度的实践与创新研究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10、新时期高校德育智库建设的体制机制研究</w:t>
      </w:r>
    </w:p>
    <w:p w:rsidR="0078394B" w:rsidRPr="00EC1196" w:rsidRDefault="0078394B" w:rsidP="0078394B">
      <w:pPr>
        <w:ind w:firstLineChars="200" w:firstLine="480"/>
        <w:rPr>
          <w:rFonts w:asciiTheme="minorEastAsia" w:eastAsiaTheme="minorEastAsia" w:hAnsiTheme="minorEastAsia"/>
          <w:color w:val="FF0000"/>
          <w:sz w:val="24"/>
        </w:rPr>
      </w:pPr>
      <w:r w:rsidRPr="00EC1196">
        <w:rPr>
          <w:rFonts w:asciiTheme="minorEastAsia" w:eastAsiaTheme="minorEastAsia" w:hAnsiTheme="minorEastAsia" w:hint="eastAsia"/>
          <w:sz w:val="24"/>
        </w:rPr>
        <w:t>11、新时期大学生爱国主义教育创新性研究</w:t>
      </w:r>
    </w:p>
    <w:p w:rsidR="0078394B" w:rsidRPr="00EC1196" w:rsidRDefault="0078394B" w:rsidP="0078394B">
      <w:pPr>
        <w:ind w:firstLineChars="200" w:firstLine="480"/>
        <w:rPr>
          <w:rFonts w:asciiTheme="minorEastAsia" w:eastAsiaTheme="minorEastAsia" w:hAnsiTheme="minorEastAsia"/>
          <w:bCs/>
          <w:spacing w:val="-4"/>
          <w:sz w:val="24"/>
        </w:rPr>
      </w:pPr>
      <w:r w:rsidRPr="00EC1196">
        <w:rPr>
          <w:rFonts w:asciiTheme="minorEastAsia" w:eastAsiaTheme="minorEastAsia" w:hAnsiTheme="minorEastAsia" w:hint="eastAsia"/>
          <w:sz w:val="24"/>
        </w:rPr>
        <w:t>12、青年马克思主义者信仰养成规律和机制研究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13、全媒体时代高校新闻舆论工作创新研究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14、高校突发网络公共事件应对策略研究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15、当前社会思潮对大学生思想政治素质影响研究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16、大学生国家安全教育研究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17、新时期大学生生命教育研究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18、大学生法制观念和契约精神研究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19、新时期大学生心理健康教育研究</w:t>
      </w:r>
    </w:p>
    <w:p w:rsidR="0078394B" w:rsidRPr="00EC1196" w:rsidRDefault="0078394B" w:rsidP="0078394B">
      <w:pPr>
        <w:ind w:firstLineChars="200" w:firstLine="480"/>
        <w:rPr>
          <w:rFonts w:asciiTheme="minorEastAsia" w:eastAsiaTheme="minorEastAsia" w:hAnsiTheme="minorEastAsia"/>
          <w:color w:val="FF0000"/>
          <w:sz w:val="24"/>
        </w:rPr>
      </w:pPr>
      <w:r w:rsidRPr="00EC1196">
        <w:rPr>
          <w:rFonts w:asciiTheme="minorEastAsia" w:eastAsiaTheme="minorEastAsia" w:hAnsiTheme="minorEastAsia" w:hint="eastAsia"/>
          <w:sz w:val="24"/>
        </w:rPr>
        <w:lastRenderedPageBreak/>
        <w:t>20、当代大学生思想行为变化特点及规律研究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21、大学生可持续发展能力培养研究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22、当代大学生对高校思想政治理论课的诉求研究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23、高校专业课程德育价值实现路径及方法研究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24、思想政治教育工作者与专业教师协同育人机制研究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25、高校师德建设长效机制研究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26、高校青年教师思想政治教育方法、途径研究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27、高校辅导员职业能力提升路径与方法研究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28、辅导员工作精品项目培育建设研究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29、高校宣传思想工作队伍成长发展规律研究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30、中华优秀传统文化融入大学生思想政治教育研究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31、中华优秀传统文化融入思想政治理论课教育教学研究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32、高校思想政治理论课考核评价方式方法创新研究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33、高校思想政治理论课实践教学创新研究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34、高校形势与政策课教学方法创新研究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35、研究生思想政治教育内容方式方法创新研究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36、高校思想政治理论课教学体系创新研究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37、高校思想政治理论课教学模式改革研究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38、高校思想政治理论课教学团队建设研究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39、大学文化的德育功能理论与实践研究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40、学分制下高校学生社团管理模式创新研究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41、大数据时代网络思想政治教育研究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42、“互联网+”与大学生创新创业教育及实施路径研究</w:t>
      </w:r>
    </w:p>
    <w:p w:rsidR="0078394B" w:rsidRPr="00EC1196" w:rsidRDefault="0078394B" w:rsidP="0078394B">
      <w:pPr>
        <w:widowControl/>
        <w:ind w:firstLineChars="200" w:firstLine="480"/>
        <w:rPr>
          <w:rFonts w:asciiTheme="minorEastAsia" w:eastAsiaTheme="minorEastAsia" w:hAnsiTheme="minorEastAsia"/>
          <w:color w:val="000000"/>
          <w:sz w:val="24"/>
        </w:rPr>
      </w:pPr>
    </w:p>
    <w:p w:rsidR="0078394B" w:rsidRPr="00EC1196" w:rsidRDefault="0078394B" w:rsidP="0078394B">
      <w:pPr>
        <w:widowControl/>
        <w:ind w:firstLineChars="200" w:firstLine="482"/>
        <w:rPr>
          <w:rFonts w:asciiTheme="minorEastAsia" w:eastAsiaTheme="minorEastAsia" w:hAnsiTheme="minorEastAsia"/>
          <w:b/>
          <w:color w:val="000000"/>
          <w:sz w:val="24"/>
        </w:rPr>
      </w:pPr>
      <w:r w:rsidRPr="00EC1196">
        <w:rPr>
          <w:rFonts w:asciiTheme="minorEastAsia" w:eastAsiaTheme="minorEastAsia" w:hAnsiTheme="minorEastAsia" w:hint="eastAsia"/>
          <w:b/>
          <w:color w:val="000000"/>
          <w:sz w:val="24"/>
        </w:rPr>
        <w:t>六、青年学者重点培养计划研究专项选题</w:t>
      </w:r>
    </w:p>
    <w:p w:rsidR="0078394B" w:rsidRPr="00EC1196" w:rsidRDefault="0078394B" w:rsidP="0078394B">
      <w:pPr>
        <w:widowControl/>
        <w:ind w:firstLineChars="200" w:firstLine="480"/>
        <w:rPr>
          <w:rFonts w:asciiTheme="minorEastAsia" w:eastAsiaTheme="minorEastAsia" w:hAnsiTheme="minorEastAsia"/>
          <w:color w:val="000000"/>
          <w:sz w:val="24"/>
        </w:rPr>
      </w:pPr>
      <w:r w:rsidRPr="00EC1196">
        <w:rPr>
          <w:rFonts w:asciiTheme="minorEastAsia" w:eastAsiaTheme="minorEastAsia" w:hAnsiTheme="minorEastAsia" w:hint="eastAsia"/>
          <w:color w:val="000000"/>
          <w:sz w:val="24"/>
        </w:rPr>
        <w:t>本专项选题确立的是主要研究内容和研究方向，申报者可结合学科特点，参考所列选题的方向、范围和领域或结合本人已有的研究基础和方向自拟题目进行申报。基础研究要力求具有原创性、开拓性和较高的学术思想价值，应用研究要具有现实性、针对性和较强的决策参考价值。</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 xml:space="preserve">1、马克思主义基本原理在当代中国的运用与发展研究 </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2、习近平总书记治国理政思想的理论贡献和主要特点研究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3、“创新、协调、绿色、开放、共享”五大发展理念研究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4、习近平总书记关于全面从严治党思想研究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5、社会组织中党的建设和功能强化研究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6、加快构建中国特色哲学社会科学创新体系研究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7、促进哲学社会科学和经济社会发展深度融合研究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8、完善哲学社会科学评价和激励机制研究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 xml:space="preserve">9、推动供给侧改革与政府职能转变研究 </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10、建设山东半岛国家自主创新示范区研究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11、山东深入推进供给侧结构性改革研究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12、支持民营企业、小微企业发展政策研究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13、山东融入“一带一路”建设对策研究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 xml:space="preserve">14、互联网金融发展新趋势及影响研究 </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15、提高执法司法公信力研究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lastRenderedPageBreak/>
        <w:t>16、建设平安山东、完善社会治安立体化防控体系研究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17、山东实现全面建成小康社会新目标的路径研究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18、推进大众创业万众创新研究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19、中国特色社会主义群团组织发展道路研究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20、经济下行压力下维护社会稳定面对的突出问题及对</w:t>
      </w:r>
    </w:p>
    <w:p w:rsidR="0078394B" w:rsidRPr="00EC1196" w:rsidRDefault="0078394B" w:rsidP="0078394B">
      <w:pPr>
        <w:pStyle w:val="a5"/>
        <w:spacing w:before="0" w:beforeAutospacing="0" w:after="0" w:afterAutospacing="0"/>
        <w:rPr>
          <w:rFonts w:asciiTheme="minorEastAsia" w:eastAsiaTheme="minorEastAsia" w:hAnsiTheme="minorEastAsia"/>
          <w:color w:val="000000"/>
        </w:rPr>
      </w:pPr>
      <w:r w:rsidRPr="00EC1196">
        <w:rPr>
          <w:rFonts w:asciiTheme="minorEastAsia" w:eastAsiaTheme="minorEastAsia" w:hAnsiTheme="minorEastAsia" w:hint="eastAsia"/>
          <w:color w:val="000000"/>
        </w:rPr>
        <w:t>策研究</w:t>
      </w:r>
    </w:p>
    <w:p w:rsidR="0078394B" w:rsidRPr="00EC1196" w:rsidRDefault="0078394B" w:rsidP="0078394B">
      <w:pPr>
        <w:pStyle w:val="a5"/>
        <w:spacing w:before="0" w:beforeAutospacing="0" w:after="0" w:afterAutospacing="0"/>
        <w:ind w:firstLineChars="150" w:firstLine="360"/>
        <w:rPr>
          <w:rFonts w:asciiTheme="minorEastAsia" w:eastAsiaTheme="minorEastAsia" w:hAnsiTheme="minorEastAsia"/>
          <w:color w:val="000000"/>
        </w:rPr>
      </w:pPr>
      <w:r w:rsidRPr="00EC1196">
        <w:rPr>
          <w:rFonts w:asciiTheme="minorEastAsia" w:eastAsiaTheme="minorEastAsia" w:hAnsiTheme="minorEastAsia" w:hint="eastAsia"/>
          <w:color w:val="000000"/>
        </w:rPr>
        <w:t xml:space="preserve"> 21、二孩政策下人口增长模型及对社会经济的影响研究 </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22、大数据背景下的统计调查与预测方法创新研究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23、政府购买社会工作服务成效与问题研究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24、创建特色“医养结合”养老模式研究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25、山东深化医药卫生体制改革研究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26、海绵城市建设与旧城区景观改造研究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27、城市交通拥堵问题与对策研究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28、山东大气污染治理对策研究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29、山东省高等教育综合改革研究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30、山东省农村学前教育发展问题研究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31、职业学校心理健康教育研究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32、中华优秀传统文化系统融入课程和教材体系研究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33、方言与地域文化传承关系研究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34、弘扬中华美德传承良好家风研究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35、现当代文学艺术创新与继承优秀传统文化研究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36、大数据时代新闻业发展形态与发展趋势研究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37、增强全民国防观念研究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38、实施军民融合发展战略的体制机制和公共政策研究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39、山东民间艺术保护与传承发展研究</w:t>
      </w:r>
    </w:p>
    <w:p w:rsidR="0078394B" w:rsidRPr="00EC1196" w:rsidRDefault="0078394B" w:rsidP="0078394B">
      <w:pPr>
        <w:widowControl/>
        <w:ind w:firstLineChars="200" w:firstLine="480"/>
        <w:rPr>
          <w:rFonts w:asciiTheme="minorEastAsia" w:eastAsiaTheme="minorEastAsia" w:hAnsiTheme="minorEastAsia"/>
          <w:color w:val="000000"/>
          <w:sz w:val="24"/>
        </w:rPr>
      </w:pPr>
      <w:r w:rsidRPr="00EC1196">
        <w:rPr>
          <w:rFonts w:asciiTheme="minorEastAsia" w:eastAsiaTheme="minorEastAsia" w:hAnsiTheme="minorEastAsia" w:hint="eastAsia"/>
          <w:color w:val="000000"/>
          <w:sz w:val="24"/>
        </w:rPr>
        <w:t>40、美术教育与人的发展研究</w:t>
      </w:r>
    </w:p>
    <w:p w:rsidR="0078394B" w:rsidRPr="00EC1196" w:rsidRDefault="0078394B" w:rsidP="0078394B">
      <w:pPr>
        <w:widowControl/>
        <w:ind w:firstLineChars="200" w:firstLine="480"/>
        <w:rPr>
          <w:rFonts w:asciiTheme="minorEastAsia" w:eastAsiaTheme="minorEastAsia" w:hAnsiTheme="minorEastAsia"/>
          <w:color w:val="000000"/>
          <w:sz w:val="24"/>
        </w:rPr>
      </w:pPr>
      <w:r w:rsidRPr="00EC1196">
        <w:rPr>
          <w:rFonts w:asciiTheme="minorEastAsia" w:eastAsiaTheme="minorEastAsia" w:hAnsiTheme="minorEastAsia" w:hint="eastAsia"/>
          <w:color w:val="000000"/>
          <w:sz w:val="24"/>
        </w:rPr>
        <w:t>41.基于空间视觉的城市形象建构研究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42.中国传统音乐的可持续发展研究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43.中国书法艺术在国家文化发展战略中的地位和作用研究</w:t>
      </w:r>
    </w:p>
    <w:p w:rsidR="0078394B" w:rsidRPr="00EC1196" w:rsidRDefault="0078394B" w:rsidP="0078394B">
      <w:pPr>
        <w:widowControl/>
        <w:ind w:firstLineChars="200" w:firstLine="480"/>
        <w:rPr>
          <w:rFonts w:asciiTheme="minorEastAsia" w:eastAsiaTheme="minorEastAsia" w:hAnsiTheme="minorEastAsia"/>
          <w:color w:val="000000"/>
          <w:sz w:val="24"/>
        </w:rPr>
      </w:pPr>
    </w:p>
    <w:p w:rsidR="0078394B" w:rsidRPr="00EC1196" w:rsidRDefault="0078394B" w:rsidP="0078394B">
      <w:pPr>
        <w:widowControl/>
        <w:ind w:firstLineChars="200" w:firstLine="480"/>
        <w:rPr>
          <w:rFonts w:asciiTheme="minorEastAsia" w:eastAsiaTheme="minorEastAsia" w:hAnsiTheme="minorEastAsia" w:cs="黑体"/>
          <w:bCs/>
          <w:sz w:val="24"/>
        </w:rPr>
      </w:pPr>
    </w:p>
    <w:p w:rsidR="0078394B" w:rsidRPr="00EC1196" w:rsidRDefault="0078394B" w:rsidP="0078394B">
      <w:pPr>
        <w:widowControl/>
        <w:ind w:firstLineChars="200" w:firstLine="482"/>
        <w:rPr>
          <w:rFonts w:asciiTheme="minorEastAsia" w:eastAsiaTheme="minorEastAsia" w:hAnsiTheme="minorEastAsia" w:cs="黑体"/>
          <w:b/>
          <w:bCs/>
          <w:sz w:val="24"/>
        </w:rPr>
      </w:pPr>
      <w:r w:rsidRPr="00EC1196">
        <w:rPr>
          <w:rFonts w:asciiTheme="minorEastAsia" w:eastAsiaTheme="minorEastAsia" w:hAnsiTheme="minorEastAsia" w:cs="黑体" w:hint="eastAsia"/>
          <w:b/>
          <w:bCs/>
          <w:sz w:val="24"/>
        </w:rPr>
        <w:t>七、社科普及应用研究专项选题</w:t>
      </w:r>
    </w:p>
    <w:p w:rsidR="0078394B" w:rsidRPr="00EC1196" w:rsidRDefault="0078394B" w:rsidP="0078394B">
      <w:pPr>
        <w:widowControl/>
        <w:ind w:firstLineChars="200" w:firstLine="480"/>
        <w:rPr>
          <w:rFonts w:asciiTheme="minorEastAsia" w:eastAsiaTheme="minorEastAsia" w:hAnsiTheme="minorEastAsia" w:cs="黑体"/>
          <w:b/>
          <w:bCs/>
          <w:sz w:val="24"/>
        </w:rPr>
      </w:pPr>
      <w:r w:rsidRPr="00EC1196">
        <w:rPr>
          <w:rFonts w:asciiTheme="minorEastAsia" w:eastAsiaTheme="minorEastAsia" w:hAnsiTheme="minorEastAsia" w:hint="eastAsia"/>
          <w:color w:val="000000"/>
          <w:sz w:val="24"/>
        </w:rPr>
        <w:t>申报者可围绕选题方向，根据研究专长、学科优势和学科特点，结合实际确定具体选题。选题应紧扣广大干部群众特别是青少年的思想实际，深入浅出，解疑释惑；研究成果应体现时代性、科学性、知识性、趣味性，生动活泼，通俗易懂。</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1、宣传普及中国特色社会主义理论，阐释解读以习近平同志为总书记的党中央治国理政新理念新思想新战略新实践的通俗文章或著作。</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2、以习近平同志对中华优秀传统文化重要论述为指导，宣传阐释齐鲁优秀传统文化、山东革命文化，推进山东在弘扬中华优秀传统文化方面重点突破的通俗文章或著作。</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3、宣传普及“四个全面”战略布局的通俗文章或著作。</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4、培育和践行社会主义核心价值观，提升公众思想道德素质的通俗文章或著作。</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lastRenderedPageBreak/>
        <w:t>5、传播科学方法、倡导科学思想、弘扬科学精神和人文精神，提升公众人文社会科学素质的通俗文章或著作。</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6、宣传普及现代生活理念、健康方式，提升国民身心健康素质的通俗文章或著作。</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7、服务省委、省政府中心工作，宣传解读“十三五”规划，以及经济文化强省建设重大战略的通俗文章或著作。</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8、创新社科普及方式、方法和途径的研究。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9、山东省社会科学普及与现代传媒融合发展研究。</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10、山东社会科学普及优秀成果外译传播。</w:t>
      </w:r>
    </w:p>
    <w:p w:rsidR="0078394B" w:rsidRPr="00EC1196" w:rsidRDefault="0078394B" w:rsidP="0078394B">
      <w:pPr>
        <w:pStyle w:val="a5"/>
        <w:spacing w:before="0" w:beforeAutospacing="0" w:after="0" w:afterAutospacing="0"/>
        <w:ind w:firstLineChars="200" w:firstLine="480"/>
        <w:rPr>
          <w:rFonts w:asciiTheme="minorEastAsia" w:eastAsiaTheme="minorEastAsia" w:hAnsiTheme="minorEastAsia"/>
          <w:color w:val="000000"/>
        </w:rPr>
      </w:pPr>
      <w:r w:rsidRPr="00EC1196">
        <w:rPr>
          <w:rFonts w:asciiTheme="minorEastAsia" w:eastAsiaTheme="minorEastAsia" w:hAnsiTheme="minorEastAsia" w:hint="eastAsia"/>
          <w:color w:val="000000"/>
        </w:rPr>
        <w:t>11、国（境）外社会科学知识（理论）的译介作品。</w:t>
      </w:r>
    </w:p>
    <w:p w:rsidR="0078394B" w:rsidRPr="00EC1196" w:rsidRDefault="0078394B" w:rsidP="0078394B">
      <w:pPr>
        <w:pStyle w:val="a5"/>
        <w:spacing w:before="0" w:beforeAutospacing="0" w:after="0" w:afterAutospacing="0"/>
        <w:ind w:firstLineChars="218" w:firstLine="523"/>
        <w:rPr>
          <w:rFonts w:asciiTheme="minorEastAsia" w:eastAsiaTheme="minorEastAsia" w:hAnsiTheme="minorEastAsia"/>
          <w:color w:val="000000"/>
        </w:rPr>
      </w:pPr>
      <w:r w:rsidRPr="00EC1196">
        <w:rPr>
          <w:rFonts w:asciiTheme="minorEastAsia" w:eastAsiaTheme="minorEastAsia" w:hAnsiTheme="minorEastAsia" w:hint="eastAsia"/>
          <w:color w:val="000000"/>
        </w:rPr>
        <w:t>12、大数据时代的社会科学普及应用研究。</w:t>
      </w:r>
    </w:p>
    <w:p w:rsidR="0078394B" w:rsidRPr="00EC1196" w:rsidRDefault="0078394B" w:rsidP="0078394B">
      <w:pPr>
        <w:pStyle w:val="a5"/>
        <w:spacing w:before="0" w:beforeAutospacing="0" w:after="0" w:afterAutospacing="0"/>
        <w:ind w:firstLineChars="218" w:firstLine="523"/>
        <w:rPr>
          <w:rFonts w:asciiTheme="minorEastAsia" w:eastAsiaTheme="minorEastAsia" w:hAnsiTheme="minorEastAsia"/>
          <w:color w:val="000000"/>
        </w:rPr>
      </w:pPr>
      <w:r w:rsidRPr="00EC1196">
        <w:rPr>
          <w:rFonts w:asciiTheme="minorEastAsia" w:eastAsiaTheme="minorEastAsia" w:hAnsiTheme="minorEastAsia" w:hint="eastAsia"/>
          <w:color w:val="000000"/>
        </w:rPr>
        <w:t>13、山东省社会科学普及规划研究</w:t>
      </w:r>
    </w:p>
    <w:p w:rsidR="0078394B" w:rsidRPr="00EC1196" w:rsidRDefault="0078394B" w:rsidP="0078394B">
      <w:pPr>
        <w:widowControl/>
        <w:ind w:firstLineChars="200" w:firstLine="480"/>
        <w:rPr>
          <w:rFonts w:asciiTheme="minorEastAsia" w:eastAsiaTheme="minorEastAsia" w:hAnsiTheme="minorEastAsia" w:cs="黑体"/>
          <w:bCs/>
          <w:sz w:val="24"/>
        </w:rPr>
      </w:pPr>
    </w:p>
    <w:p w:rsidR="0078394B" w:rsidRPr="00EC1196" w:rsidRDefault="0078394B" w:rsidP="0078394B">
      <w:pPr>
        <w:widowControl/>
        <w:ind w:firstLineChars="200" w:firstLine="482"/>
        <w:rPr>
          <w:rFonts w:asciiTheme="minorEastAsia" w:eastAsiaTheme="minorEastAsia" w:hAnsiTheme="minorEastAsia"/>
          <w:b/>
          <w:bCs/>
          <w:sz w:val="24"/>
        </w:rPr>
      </w:pPr>
      <w:r w:rsidRPr="00EC1196">
        <w:rPr>
          <w:rFonts w:asciiTheme="minorEastAsia" w:eastAsiaTheme="minorEastAsia" w:hAnsiTheme="minorEastAsia" w:cs="黑体" w:hint="eastAsia"/>
          <w:b/>
          <w:bCs/>
          <w:sz w:val="24"/>
        </w:rPr>
        <w:t>八、中共山东党史研究专项选题</w:t>
      </w:r>
    </w:p>
    <w:p w:rsidR="0078394B" w:rsidRPr="00EC1196" w:rsidRDefault="0078394B" w:rsidP="0078394B">
      <w:pPr>
        <w:widowControl/>
        <w:ind w:firstLineChars="200" w:firstLine="48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该项目研究要紧紧围绕党和国家工作大局，把以史鉴今、资政育人作为根本任务，围绕九十五年来山东党组织发展的主题主线、主流本质，全方位、多角度、深层次地反映山东党组织带领全省人民进行革命、建设和改革的历程、成就和经验，用伟大成就激励人、优良传统教育人、成功经验启迪人、历史教训警示人，为加快建设经济文化强省、全面建成小康社会服务。研究者可以按照选题确定的研究方向，本着全面、系统、深入的研究要求，在山东党史研究的范畴内自行设计具体的研究题目。提倡采用新的理论视角、学术框架和多学科的研究方法，提倡“小题大做”和微观（个案）研究。本年度选题为一般项目，成果形式为研究报告。</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1、山东党组织在革命、建设和改革时期加强经济建设研究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2、改革开放以来山东党组织建设小康社会研究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3、山东党组织在革命、建设和改革时期解决土地（三农）问题的路径研究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4、改革开放以来山东党组织深化改革扩大开放研究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5、山东党组织在革命、建设和改革时期加强政治建设研究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6、山东党组织在革命、建设和改革时期加强法治建设研究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7、山东党组织在革命、建设和改革时期加强文化建设研究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8、山东党组织在革命、建设和改革时期加强社会建设研究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9、山东党组织在革命、建设和改革时期发展教育事业研究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10、山东党组织在革命、建设和改革时期加强生态文明建设研究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11、山东党组织在革命、建设和改革时期加强党的建设研究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12、山东党组织在革命、建设和改革时期从严治党研究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13、山东党组织在革命、建设和改革时期依规治党研究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14、山东党组织在革命、建设和改革时期整党整风教育研究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15、新民主主义革命时期山东党史重大事件和重要人物研究</w:t>
      </w:r>
    </w:p>
    <w:p w:rsidR="0078394B" w:rsidRPr="00EC1196" w:rsidRDefault="0078394B" w:rsidP="0078394B">
      <w:pPr>
        <w:ind w:firstLineChars="150" w:firstLine="360"/>
        <w:rPr>
          <w:rFonts w:asciiTheme="minorEastAsia" w:eastAsiaTheme="minorEastAsia" w:hAnsiTheme="minorEastAsia" w:cs="黑体"/>
          <w:bCs/>
          <w:sz w:val="24"/>
        </w:rPr>
      </w:pPr>
    </w:p>
    <w:p w:rsidR="0078394B" w:rsidRPr="00EC1196" w:rsidRDefault="0078394B" w:rsidP="0078394B">
      <w:pPr>
        <w:snapToGrid w:val="0"/>
        <w:ind w:firstLineChars="100" w:firstLine="241"/>
        <w:rPr>
          <w:rFonts w:asciiTheme="minorEastAsia" w:eastAsiaTheme="minorEastAsia" w:hAnsiTheme="minorEastAsia"/>
          <w:b/>
          <w:sz w:val="24"/>
        </w:rPr>
      </w:pPr>
      <w:r w:rsidRPr="00EC1196">
        <w:rPr>
          <w:rFonts w:asciiTheme="minorEastAsia" w:eastAsiaTheme="minorEastAsia" w:hAnsiTheme="minorEastAsia" w:hint="eastAsia"/>
          <w:b/>
          <w:sz w:val="24"/>
        </w:rPr>
        <w:t>九、</w:t>
      </w:r>
      <w:r w:rsidRPr="00EC1196">
        <w:rPr>
          <w:rFonts w:asciiTheme="minorEastAsia" w:eastAsiaTheme="minorEastAsia" w:hAnsiTheme="minorEastAsia"/>
          <w:b/>
          <w:sz w:val="24"/>
        </w:rPr>
        <w:t>山东人才发展研究</w:t>
      </w:r>
      <w:r w:rsidRPr="00EC1196">
        <w:rPr>
          <w:rFonts w:asciiTheme="minorEastAsia" w:eastAsiaTheme="minorEastAsia" w:hAnsiTheme="minorEastAsia" w:hint="eastAsia"/>
          <w:b/>
          <w:sz w:val="24"/>
        </w:rPr>
        <w:t>专项选题</w:t>
      </w:r>
    </w:p>
    <w:p w:rsidR="0078394B" w:rsidRPr="00EC1196" w:rsidRDefault="0078394B" w:rsidP="0078394B">
      <w:pPr>
        <w:widowControl/>
        <w:ind w:firstLineChars="200" w:firstLine="48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该项目研究应紧紧围绕山东省经济社会发展对人才的实际需要，在深入广泛调研的基础上，根据指南范围确定申报题目、开展前瞻性研究。原则上应该按照原题确定的研究方向进行申报。</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sz w:val="24"/>
        </w:rPr>
        <w:t>1、打造人才生态竞争综合优势研究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sz w:val="24"/>
        </w:rPr>
        <w:lastRenderedPageBreak/>
        <w:t>2、离岸人才引进使用方式研究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sz w:val="24"/>
        </w:rPr>
        <w:t>3、人才发展治理体系研究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sz w:val="24"/>
        </w:rPr>
        <w:t>4、促进人才柔性流动研究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sz w:val="24"/>
        </w:rPr>
        <w:t>5、健全市场化、社会化人才管理服务体系研究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sz w:val="24"/>
        </w:rPr>
        <w:t>6、产学研用结合协同育人模式研究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sz w:val="24"/>
        </w:rPr>
        <w:t>7、引导人才向基层和欠发达地区流动研究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sz w:val="24"/>
        </w:rPr>
        <w:t>8、加强“高精尖缺”人才引进研究</w:t>
      </w:r>
    </w:p>
    <w:p w:rsidR="0078394B" w:rsidRPr="00EC1196" w:rsidRDefault="0078394B" w:rsidP="0078394B">
      <w:pPr>
        <w:ind w:firstLineChars="200" w:firstLine="480"/>
        <w:rPr>
          <w:rFonts w:asciiTheme="minorEastAsia" w:eastAsiaTheme="minorEastAsia" w:hAnsiTheme="minorEastAsia"/>
          <w:sz w:val="24"/>
        </w:rPr>
      </w:pPr>
    </w:p>
    <w:p w:rsidR="0078394B" w:rsidRPr="00EC1196" w:rsidRDefault="0078394B" w:rsidP="0078394B">
      <w:pPr>
        <w:ind w:firstLineChars="100" w:firstLine="241"/>
        <w:rPr>
          <w:rFonts w:asciiTheme="minorEastAsia" w:eastAsiaTheme="minorEastAsia" w:hAnsiTheme="minorEastAsia"/>
          <w:b/>
          <w:sz w:val="24"/>
        </w:rPr>
      </w:pPr>
      <w:r w:rsidRPr="00EC1196">
        <w:rPr>
          <w:rFonts w:asciiTheme="minorEastAsia" w:eastAsiaTheme="minorEastAsia" w:hAnsiTheme="minorEastAsia" w:hint="eastAsia"/>
          <w:b/>
          <w:sz w:val="24"/>
        </w:rPr>
        <w:t>十、统一战线理论研究项目选题</w:t>
      </w:r>
    </w:p>
    <w:p w:rsidR="0078394B" w:rsidRPr="00EC1196" w:rsidRDefault="0078394B" w:rsidP="0078394B">
      <w:pPr>
        <w:ind w:firstLineChars="200" w:firstLine="48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该项目要紧密结合统一战线新情况新问题，深入研究新形势下统战工作特点和规律，为推动统一战线事业科学发展提供强有力的理论支撑。研究者可按照选题确定研究方向，自行设计具体的研究题目。</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1、参政议政专项（限民主党派省委、省工商联和无党派代表人士申报）</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2、十八大以来中国特色社会主义统战理论创新发展问题研究</w:t>
      </w:r>
    </w:p>
    <w:p w:rsidR="0078394B" w:rsidRPr="00EC1196" w:rsidRDefault="0078394B" w:rsidP="0078394B">
      <w:pPr>
        <w:ind w:firstLineChars="150" w:firstLine="360"/>
        <w:rPr>
          <w:rFonts w:asciiTheme="minorEastAsia" w:eastAsiaTheme="minorEastAsia" w:hAnsiTheme="minorEastAsia"/>
          <w:sz w:val="24"/>
        </w:rPr>
      </w:pPr>
      <w:r w:rsidRPr="00EC1196">
        <w:rPr>
          <w:rFonts w:asciiTheme="minorEastAsia" w:eastAsiaTheme="minorEastAsia" w:hAnsiTheme="minorEastAsia" w:hint="eastAsia"/>
          <w:sz w:val="24"/>
        </w:rPr>
        <w:t>3、正确处理一致性和多样性关系的方针研究</w:t>
      </w:r>
    </w:p>
    <w:p w:rsidR="0078394B" w:rsidRPr="00EC1196" w:rsidRDefault="0078394B" w:rsidP="0078394B">
      <w:pPr>
        <w:ind w:firstLineChars="100" w:firstLine="240"/>
        <w:rPr>
          <w:rFonts w:asciiTheme="minorEastAsia" w:eastAsiaTheme="minorEastAsia" w:hAnsiTheme="minorEastAsia"/>
          <w:sz w:val="24"/>
        </w:rPr>
      </w:pPr>
      <w:r w:rsidRPr="00EC1196">
        <w:rPr>
          <w:rFonts w:asciiTheme="minorEastAsia" w:eastAsiaTheme="minorEastAsia" w:hAnsiTheme="minorEastAsia" w:hint="eastAsia"/>
          <w:sz w:val="24"/>
        </w:rPr>
        <w:t xml:space="preserve"> 4、增强中国政党理论话语权研究</w:t>
      </w:r>
    </w:p>
    <w:p w:rsidR="0078394B" w:rsidRPr="00EC1196" w:rsidRDefault="0078394B" w:rsidP="0078394B">
      <w:pPr>
        <w:ind w:firstLineChars="100" w:firstLine="240"/>
        <w:rPr>
          <w:rFonts w:asciiTheme="minorEastAsia" w:eastAsiaTheme="minorEastAsia" w:hAnsiTheme="minorEastAsia"/>
          <w:sz w:val="24"/>
        </w:rPr>
      </w:pPr>
      <w:r w:rsidRPr="00EC1196">
        <w:rPr>
          <w:rFonts w:asciiTheme="minorEastAsia" w:eastAsiaTheme="minorEastAsia" w:hAnsiTheme="minorEastAsia" w:hint="eastAsia"/>
          <w:sz w:val="24"/>
        </w:rPr>
        <w:t xml:space="preserve"> 5、民主党派履行民主监督职能研究</w:t>
      </w:r>
    </w:p>
    <w:p w:rsidR="0078394B" w:rsidRPr="00EC1196" w:rsidRDefault="0078394B" w:rsidP="0078394B">
      <w:pPr>
        <w:ind w:firstLineChars="150" w:firstLine="360"/>
        <w:rPr>
          <w:rFonts w:asciiTheme="minorEastAsia" w:eastAsiaTheme="minorEastAsia" w:hAnsiTheme="minorEastAsia"/>
          <w:sz w:val="24"/>
        </w:rPr>
      </w:pPr>
      <w:r w:rsidRPr="00EC1196">
        <w:rPr>
          <w:rFonts w:asciiTheme="minorEastAsia" w:eastAsiaTheme="minorEastAsia" w:hAnsiTheme="minorEastAsia" w:hint="eastAsia"/>
          <w:sz w:val="24"/>
        </w:rPr>
        <w:t>6、新的社会阶层人士统战工作研究</w:t>
      </w:r>
    </w:p>
    <w:p w:rsidR="0078394B" w:rsidRPr="00EC1196" w:rsidRDefault="0078394B" w:rsidP="0078394B">
      <w:pPr>
        <w:ind w:firstLineChars="100" w:firstLine="240"/>
        <w:rPr>
          <w:rFonts w:asciiTheme="minorEastAsia" w:eastAsiaTheme="minorEastAsia" w:hAnsiTheme="minorEastAsia"/>
          <w:sz w:val="24"/>
        </w:rPr>
      </w:pPr>
      <w:r w:rsidRPr="00EC1196">
        <w:rPr>
          <w:rFonts w:asciiTheme="minorEastAsia" w:eastAsiaTheme="minorEastAsia" w:hAnsiTheme="minorEastAsia" w:hint="eastAsia"/>
          <w:sz w:val="24"/>
        </w:rPr>
        <w:t xml:space="preserve"> 7、城镇化进程中的民主交往交流交融问题研究</w:t>
      </w:r>
    </w:p>
    <w:p w:rsidR="0078394B" w:rsidRPr="00EC1196" w:rsidRDefault="0078394B" w:rsidP="0078394B">
      <w:pPr>
        <w:ind w:firstLineChars="100" w:firstLine="240"/>
        <w:rPr>
          <w:rFonts w:asciiTheme="minorEastAsia" w:eastAsiaTheme="minorEastAsia" w:hAnsiTheme="minorEastAsia"/>
          <w:sz w:val="24"/>
        </w:rPr>
      </w:pPr>
      <w:r w:rsidRPr="00EC1196">
        <w:rPr>
          <w:rFonts w:asciiTheme="minorEastAsia" w:eastAsiaTheme="minorEastAsia" w:hAnsiTheme="minorEastAsia" w:hint="eastAsia"/>
          <w:sz w:val="24"/>
        </w:rPr>
        <w:t xml:space="preserve"> 8、坚持我国宗教发展的中国化方向研究</w:t>
      </w:r>
    </w:p>
    <w:p w:rsidR="0078394B" w:rsidRPr="00EC1196" w:rsidRDefault="0078394B" w:rsidP="0078394B">
      <w:pPr>
        <w:ind w:firstLineChars="100" w:firstLine="240"/>
        <w:rPr>
          <w:rFonts w:asciiTheme="minorEastAsia" w:eastAsiaTheme="minorEastAsia" w:hAnsiTheme="minorEastAsia"/>
          <w:sz w:val="24"/>
        </w:rPr>
      </w:pPr>
      <w:r w:rsidRPr="00EC1196">
        <w:rPr>
          <w:rFonts w:asciiTheme="minorEastAsia" w:eastAsiaTheme="minorEastAsia" w:hAnsiTheme="minorEastAsia" w:hint="eastAsia"/>
          <w:sz w:val="24"/>
        </w:rPr>
        <w:t xml:space="preserve"> 9、构建健康政商关系问题研究</w:t>
      </w:r>
    </w:p>
    <w:p w:rsidR="0078394B" w:rsidRPr="00EC1196" w:rsidRDefault="0078394B" w:rsidP="0078394B">
      <w:pPr>
        <w:ind w:firstLineChars="100" w:firstLine="240"/>
        <w:rPr>
          <w:rFonts w:asciiTheme="minorEastAsia" w:eastAsiaTheme="minorEastAsia" w:hAnsiTheme="minorEastAsia"/>
          <w:sz w:val="24"/>
        </w:rPr>
      </w:pPr>
      <w:r w:rsidRPr="00EC1196">
        <w:rPr>
          <w:rFonts w:asciiTheme="minorEastAsia" w:eastAsiaTheme="minorEastAsia" w:hAnsiTheme="minorEastAsia" w:hint="eastAsia"/>
          <w:sz w:val="24"/>
        </w:rPr>
        <w:t xml:space="preserve"> 10、应对香港“本土主义思潮”对策研究</w:t>
      </w:r>
    </w:p>
    <w:p w:rsidR="0078394B" w:rsidRPr="00EC1196" w:rsidRDefault="0078394B" w:rsidP="0078394B">
      <w:pPr>
        <w:ind w:firstLineChars="150" w:firstLine="360"/>
        <w:rPr>
          <w:rFonts w:asciiTheme="minorEastAsia" w:eastAsiaTheme="minorEastAsia" w:hAnsiTheme="minorEastAsia"/>
          <w:sz w:val="24"/>
        </w:rPr>
      </w:pPr>
      <w:r w:rsidRPr="00EC1196">
        <w:rPr>
          <w:rFonts w:asciiTheme="minorEastAsia" w:eastAsiaTheme="minorEastAsia" w:hAnsiTheme="minorEastAsia" w:hint="eastAsia"/>
          <w:sz w:val="24"/>
        </w:rPr>
        <w:t>11、台湾主体意识建构过程及对策研究</w:t>
      </w:r>
    </w:p>
    <w:p w:rsidR="0078394B" w:rsidRPr="00EC1196" w:rsidRDefault="0078394B" w:rsidP="0078394B">
      <w:pPr>
        <w:ind w:firstLineChars="100" w:firstLine="240"/>
        <w:rPr>
          <w:rFonts w:asciiTheme="minorEastAsia" w:eastAsiaTheme="minorEastAsia" w:hAnsiTheme="minorEastAsia"/>
          <w:sz w:val="24"/>
        </w:rPr>
      </w:pPr>
      <w:r w:rsidRPr="00EC1196">
        <w:rPr>
          <w:rFonts w:asciiTheme="minorEastAsia" w:eastAsiaTheme="minorEastAsia" w:hAnsiTheme="minorEastAsia" w:hint="eastAsia"/>
          <w:sz w:val="24"/>
        </w:rPr>
        <w:t xml:space="preserve"> 12、加强党外代表人士队伍管理工作研究</w:t>
      </w:r>
    </w:p>
    <w:p w:rsidR="0078394B" w:rsidRPr="00EC1196" w:rsidRDefault="0078394B" w:rsidP="0078394B">
      <w:pPr>
        <w:ind w:firstLineChars="100" w:firstLine="240"/>
        <w:rPr>
          <w:rFonts w:asciiTheme="minorEastAsia" w:eastAsiaTheme="minorEastAsia" w:hAnsiTheme="minorEastAsia"/>
          <w:sz w:val="24"/>
        </w:rPr>
      </w:pPr>
      <w:r w:rsidRPr="00EC1196">
        <w:rPr>
          <w:rFonts w:asciiTheme="minorEastAsia" w:eastAsiaTheme="minorEastAsia" w:hAnsiTheme="minorEastAsia" w:hint="eastAsia"/>
          <w:sz w:val="24"/>
        </w:rPr>
        <w:t xml:space="preserve"> 13、青年一代党外人士统战工作研究</w:t>
      </w:r>
    </w:p>
    <w:p w:rsidR="0078394B" w:rsidRPr="00EC1196" w:rsidRDefault="0078394B" w:rsidP="0078394B">
      <w:pPr>
        <w:ind w:firstLineChars="100" w:firstLine="240"/>
        <w:rPr>
          <w:rFonts w:asciiTheme="minorEastAsia" w:eastAsiaTheme="minorEastAsia" w:hAnsiTheme="minorEastAsia"/>
          <w:sz w:val="24"/>
        </w:rPr>
      </w:pPr>
      <w:r w:rsidRPr="00EC1196">
        <w:rPr>
          <w:rFonts w:asciiTheme="minorEastAsia" w:eastAsiaTheme="minorEastAsia" w:hAnsiTheme="minorEastAsia" w:hint="eastAsia"/>
          <w:sz w:val="24"/>
        </w:rPr>
        <w:t xml:space="preserve"> 14、统战工作宣传网络体系和工作体制机制研究</w:t>
      </w:r>
    </w:p>
    <w:p w:rsidR="0078394B" w:rsidRPr="00EC1196" w:rsidRDefault="0078394B" w:rsidP="0078394B">
      <w:pPr>
        <w:ind w:firstLineChars="200" w:firstLine="480"/>
        <w:rPr>
          <w:rFonts w:asciiTheme="minorEastAsia" w:eastAsiaTheme="minorEastAsia" w:hAnsiTheme="minorEastAsia"/>
          <w:sz w:val="24"/>
        </w:rPr>
      </w:pPr>
    </w:p>
    <w:p w:rsidR="0078394B" w:rsidRPr="00EC1196" w:rsidRDefault="0078394B" w:rsidP="0078394B">
      <w:pPr>
        <w:ind w:firstLineChars="200" w:firstLine="482"/>
        <w:rPr>
          <w:rFonts w:asciiTheme="minorEastAsia" w:eastAsiaTheme="minorEastAsia" w:hAnsiTheme="minorEastAsia"/>
          <w:b/>
          <w:sz w:val="24"/>
        </w:rPr>
      </w:pPr>
      <w:r w:rsidRPr="00EC1196">
        <w:rPr>
          <w:rFonts w:asciiTheme="minorEastAsia" w:eastAsiaTheme="minorEastAsia" w:hAnsiTheme="minorEastAsia" w:hint="eastAsia"/>
          <w:b/>
          <w:sz w:val="24"/>
        </w:rPr>
        <w:t>十一、会计研究专项选题</w:t>
      </w:r>
    </w:p>
    <w:p w:rsidR="0078394B" w:rsidRPr="00EC1196" w:rsidRDefault="0078394B" w:rsidP="0078394B">
      <w:pPr>
        <w:widowControl/>
        <w:ind w:firstLineChars="200" w:firstLine="48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该项目研究应紧紧围绕山东省经济社会发展的实际和需要，在深入企业事业单位广泛调研的基础上，根据指南范围确定申报题目、开展前瞻性研究。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1、经济新常态下企业财务风险评估指标框架研究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2、基于内控视角下单位财务管理机制创新研究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3、全面“营改增”税收效应分析及其应对策略</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4、“营改增”对建筑集团企业影响的研究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5、基于平衡计分卡的企业社会责任评价体系构建与应用研究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6、非盈利组织信息披露机制研究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7、高管变更影响企业财务决策研究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8、大数据视角下的财务报告模式研究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9、山东省管企业股权激励研究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10、混合所有制改革背景下国有企业内部控制质量研究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11、政府自然资源资产负债表的会计视角探讨</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12、管理会计工具在行政事业单位的应用探讨</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13、行政事业单位管理会计体系构建</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14、企业供应链社会责任风险的测度模型及管控体系构建</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lastRenderedPageBreak/>
        <w:t>15、基于利益相关者理论的企业社会责任管理会计构建</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16、内部控制对创新投资的影响及其机理研究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17、社会资本、资源配置与企业价值创造模式研究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18、上市公司的风险承担与财务行为</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19、企业环境管理的会计支持系统及影响因素研究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20、股利税对企业资本成本的影响机理及降低路径研究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21、政府综合财务报告编制理论与编制技术问题研究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22、高管团队特征对碳信息披露质量的影响研究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23、创业板企业财务风险动态评价与预警研究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24、山东省企业创新路径与企业价值管理协同研究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25、山东省家庭农场盈利模式研究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26、可持续发展战略下的绿色会计研究</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 xml:space="preserve">27、利率市场化对中小企业的债务融资约束缓解效应研究 </w:t>
      </w:r>
    </w:p>
    <w:p w:rsidR="0078394B" w:rsidRPr="00EC1196" w:rsidRDefault="0078394B" w:rsidP="0078394B">
      <w:pPr>
        <w:widowControl/>
        <w:ind w:firstLineChars="225" w:firstLine="540"/>
        <w:rPr>
          <w:rFonts w:asciiTheme="minorEastAsia" w:eastAsiaTheme="minorEastAsia" w:hAnsiTheme="minorEastAsia" w:cs="宋体"/>
          <w:kern w:val="0"/>
          <w:sz w:val="24"/>
        </w:rPr>
      </w:pPr>
      <w:r w:rsidRPr="00EC1196">
        <w:rPr>
          <w:rFonts w:asciiTheme="minorEastAsia" w:eastAsiaTheme="minorEastAsia" w:hAnsiTheme="minorEastAsia" w:cs="宋体" w:hint="eastAsia"/>
          <w:kern w:val="0"/>
          <w:sz w:val="24"/>
        </w:rPr>
        <w:t>28、基于动态能力提升视角的人本管理会计基本理论研究</w:t>
      </w:r>
    </w:p>
    <w:p w:rsidR="0078394B" w:rsidRPr="00EC1196" w:rsidRDefault="0078394B" w:rsidP="0078394B">
      <w:pPr>
        <w:ind w:firstLineChars="225" w:firstLine="540"/>
        <w:rPr>
          <w:rFonts w:asciiTheme="minorEastAsia" w:eastAsiaTheme="minorEastAsia" w:hAnsiTheme="minorEastAsia" w:cs="仿宋"/>
          <w:sz w:val="24"/>
        </w:rPr>
      </w:pPr>
      <w:r w:rsidRPr="00EC1196">
        <w:rPr>
          <w:rFonts w:asciiTheme="minorEastAsia" w:eastAsiaTheme="minorEastAsia" w:hAnsiTheme="minorEastAsia" w:cs="仿宋" w:hint="eastAsia"/>
          <w:sz w:val="24"/>
        </w:rPr>
        <w:t>29、财务管理在企业降成本中的作用研究</w:t>
      </w:r>
    </w:p>
    <w:p w:rsidR="0078394B" w:rsidRPr="00EC1196" w:rsidRDefault="0078394B" w:rsidP="0078394B">
      <w:pPr>
        <w:ind w:firstLineChars="225" w:firstLine="540"/>
        <w:rPr>
          <w:rFonts w:asciiTheme="minorEastAsia" w:eastAsiaTheme="minorEastAsia" w:hAnsiTheme="minorEastAsia" w:cs="仿宋"/>
          <w:sz w:val="24"/>
        </w:rPr>
      </w:pPr>
      <w:r w:rsidRPr="00EC1196">
        <w:rPr>
          <w:rFonts w:asciiTheme="minorEastAsia" w:eastAsiaTheme="minorEastAsia" w:hAnsiTheme="minorEastAsia" w:cs="仿宋" w:hint="eastAsia"/>
          <w:sz w:val="24"/>
        </w:rPr>
        <w:t>30、与山东省经济社会全面改革密切相关的其他财务、会计、审计等问题研究</w:t>
      </w:r>
    </w:p>
    <w:p w:rsidR="0078394B" w:rsidRPr="00EC1196" w:rsidRDefault="0078394B" w:rsidP="0078394B">
      <w:pPr>
        <w:ind w:firstLineChars="200" w:firstLine="480"/>
        <w:rPr>
          <w:rFonts w:asciiTheme="minorEastAsia" w:eastAsiaTheme="minorEastAsia" w:hAnsiTheme="minorEastAsia" w:cs="黑体"/>
          <w:bCs/>
          <w:sz w:val="24"/>
        </w:rPr>
      </w:pPr>
    </w:p>
    <w:p w:rsidR="0078394B" w:rsidRPr="00EC1196" w:rsidRDefault="0078394B" w:rsidP="0078394B">
      <w:pPr>
        <w:ind w:firstLineChars="200" w:firstLine="482"/>
        <w:rPr>
          <w:rFonts w:asciiTheme="minorEastAsia" w:eastAsiaTheme="minorEastAsia" w:hAnsiTheme="minorEastAsia"/>
          <w:b/>
          <w:sz w:val="24"/>
        </w:rPr>
      </w:pPr>
      <w:r w:rsidRPr="00EC1196">
        <w:rPr>
          <w:rFonts w:asciiTheme="minorEastAsia" w:eastAsiaTheme="minorEastAsia" w:hAnsiTheme="minorEastAsia" w:cs="黑体" w:hint="eastAsia"/>
          <w:b/>
          <w:bCs/>
          <w:sz w:val="24"/>
        </w:rPr>
        <w:t>十二、青少年研究专项选题</w:t>
      </w:r>
    </w:p>
    <w:p w:rsidR="0078394B" w:rsidRPr="00EC1196" w:rsidRDefault="0078394B" w:rsidP="0078394B">
      <w:pPr>
        <w:widowControl/>
        <w:ind w:firstLineChars="200" w:firstLine="48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该项目要紧密结合我省青少年工作面临的新情况新问题，深入研究做好新形势下青少年工作特点和规律。为提高项目申报和课题研究的质量和水平，进一步加强课题研究的针对性和实效性，促进多出优秀成果，本次项目申报应参照如下研究方向，题目和研究角度可自选，但研究领域不得超出范围。</w:t>
      </w:r>
    </w:p>
    <w:p w:rsidR="0078394B" w:rsidRPr="00EC1196" w:rsidRDefault="0078394B" w:rsidP="0078394B">
      <w:pPr>
        <w:widowControl/>
        <w:ind w:firstLineChars="200" w:firstLine="480"/>
        <w:jc w:val="left"/>
        <w:rPr>
          <w:rFonts w:asciiTheme="minorEastAsia" w:eastAsiaTheme="minorEastAsia" w:hAnsiTheme="minorEastAsia"/>
          <w:kern w:val="0"/>
          <w:sz w:val="24"/>
          <w:lang w:val="en"/>
        </w:rPr>
      </w:pPr>
      <w:r w:rsidRPr="00EC1196">
        <w:rPr>
          <w:rFonts w:asciiTheme="minorEastAsia" w:eastAsiaTheme="minorEastAsia" w:hAnsiTheme="minorEastAsia" w:hint="eastAsia"/>
          <w:kern w:val="0"/>
          <w:sz w:val="24"/>
        </w:rPr>
        <w:t>1．</w:t>
      </w:r>
      <w:r w:rsidRPr="00EC1196">
        <w:rPr>
          <w:rFonts w:asciiTheme="minorEastAsia" w:eastAsiaTheme="minorEastAsia" w:hAnsiTheme="minorEastAsia" w:hint="eastAsia"/>
          <w:kern w:val="0"/>
          <w:sz w:val="24"/>
          <w:lang w:val="en"/>
        </w:rPr>
        <w:t>网络时代政党青年组织发展面临的问题及其对策研究</w:t>
      </w:r>
    </w:p>
    <w:p w:rsidR="0078394B" w:rsidRPr="00EC1196" w:rsidRDefault="0078394B" w:rsidP="0078394B">
      <w:pPr>
        <w:widowControl/>
        <w:ind w:firstLineChars="200" w:firstLine="480"/>
        <w:jc w:val="left"/>
        <w:rPr>
          <w:rFonts w:asciiTheme="minorEastAsia" w:eastAsiaTheme="minorEastAsia" w:hAnsiTheme="minorEastAsia" w:cs="宋体"/>
          <w:kern w:val="0"/>
          <w:sz w:val="24"/>
          <w:lang w:val="en"/>
        </w:rPr>
      </w:pPr>
      <w:r w:rsidRPr="00EC1196">
        <w:rPr>
          <w:rFonts w:asciiTheme="minorEastAsia" w:eastAsiaTheme="minorEastAsia" w:hAnsiTheme="minorEastAsia" w:hint="eastAsia"/>
          <w:kern w:val="0"/>
          <w:sz w:val="24"/>
          <w:lang w:val="en"/>
        </w:rPr>
        <w:t>2．山东省不同青少年群体尤其是青少年特殊群体的社会问题研究</w:t>
      </w:r>
    </w:p>
    <w:p w:rsidR="0078394B" w:rsidRPr="00EC1196" w:rsidRDefault="0078394B" w:rsidP="0078394B">
      <w:pPr>
        <w:widowControl/>
        <w:ind w:firstLineChars="200" w:firstLine="480"/>
        <w:jc w:val="left"/>
        <w:rPr>
          <w:rFonts w:asciiTheme="minorEastAsia" w:eastAsiaTheme="minorEastAsia" w:hAnsiTheme="minorEastAsia" w:cs="宋体"/>
          <w:kern w:val="0"/>
          <w:sz w:val="24"/>
          <w:lang w:val="en"/>
        </w:rPr>
      </w:pPr>
      <w:r w:rsidRPr="00EC1196">
        <w:rPr>
          <w:rFonts w:asciiTheme="minorEastAsia" w:eastAsiaTheme="minorEastAsia" w:hAnsiTheme="minorEastAsia" w:hint="eastAsia"/>
          <w:kern w:val="0"/>
          <w:sz w:val="24"/>
        </w:rPr>
        <w:t>3．</w:t>
      </w:r>
      <w:r w:rsidRPr="00EC1196">
        <w:rPr>
          <w:rFonts w:asciiTheme="minorEastAsia" w:eastAsiaTheme="minorEastAsia" w:hAnsiTheme="minorEastAsia" w:hint="eastAsia"/>
          <w:kern w:val="0"/>
          <w:sz w:val="24"/>
          <w:lang w:val="en"/>
        </w:rPr>
        <w:t>青少年文化研究（侧重于青少年文化热点与青少年思想意识发展规律研究）</w:t>
      </w:r>
    </w:p>
    <w:p w:rsidR="0078394B" w:rsidRPr="00EC1196" w:rsidRDefault="0078394B" w:rsidP="0078394B">
      <w:pPr>
        <w:ind w:firstLineChars="200" w:firstLine="480"/>
        <w:rPr>
          <w:rFonts w:asciiTheme="minorEastAsia" w:eastAsiaTheme="minorEastAsia" w:hAnsiTheme="minorEastAsia"/>
          <w:color w:val="000000"/>
          <w:sz w:val="24"/>
        </w:rPr>
      </w:pPr>
      <w:r w:rsidRPr="00EC1196">
        <w:rPr>
          <w:rFonts w:asciiTheme="minorEastAsia" w:eastAsiaTheme="minorEastAsia" w:hAnsiTheme="minorEastAsia" w:hint="eastAsia"/>
          <w:color w:val="000000"/>
          <w:sz w:val="24"/>
        </w:rPr>
        <w:t>4．习近平系列重要讲话精神与青少年工作改革创新研究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5．当代青年社会组织发展状况研究</w:t>
      </w:r>
    </w:p>
    <w:p w:rsidR="0078394B" w:rsidRPr="00EC1196" w:rsidRDefault="0078394B" w:rsidP="0078394B">
      <w:pPr>
        <w:tabs>
          <w:tab w:val="right" w:pos="8306"/>
        </w:tabs>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6．青少年公民意识培养和社会参与模式研究</w:t>
      </w:r>
      <w:r w:rsidRPr="00EC1196">
        <w:rPr>
          <w:rFonts w:asciiTheme="minorEastAsia" w:eastAsiaTheme="minorEastAsia" w:hAnsiTheme="minorEastAsia" w:hint="eastAsia"/>
          <w:sz w:val="24"/>
        </w:rPr>
        <w:tab/>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7．青少年弱势群体救助与犯罪预防研究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8．文化多元化背景下大学生思想政治教育模式创新研究</w:t>
      </w:r>
    </w:p>
    <w:p w:rsidR="0078394B" w:rsidRPr="00EC1196" w:rsidRDefault="0078394B" w:rsidP="0078394B">
      <w:pPr>
        <w:ind w:firstLineChars="200" w:firstLine="480"/>
        <w:rPr>
          <w:rFonts w:asciiTheme="minorEastAsia" w:eastAsiaTheme="minorEastAsia" w:hAnsiTheme="minorEastAsia"/>
          <w:sz w:val="24"/>
        </w:rPr>
      </w:pPr>
      <w:r w:rsidRPr="00EC1196">
        <w:rPr>
          <w:rFonts w:asciiTheme="minorEastAsia" w:eastAsiaTheme="minorEastAsia" w:hAnsiTheme="minorEastAsia" w:hint="eastAsia"/>
          <w:sz w:val="24"/>
        </w:rPr>
        <w:t>9．青年创业政策与平台建设研究</w:t>
      </w:r>
    </w:p>
    <w:p w:rsidR="0078394B" w:rsidRPr="00EC1196" w:rsidRDefault="0078394B" w:rsidP="0078394B">
      <w:pPr>
        <w:widowControl/>
        <w:ind w:firstLineChars="150" w:firstLine="360"/>
        <w:rPr>
          <w:rFonts w:asciiTheme="minorEastAsia" w:eastAsiaTheme="minorEastAsia" w:hAnsiTheme="minorEastAsia" w:cs="黑体"/>
          <w:bCs/>
          <w:sz w:val="24"/>
        </w:rPr>
      </w:pPr>
    </w:p>
    <w:p w:rsidR="0078394B" w:rsidRPr="00EC1196" w:rsidRDefault="0078394B" w:rsidP="0078394B">
      <w:pPr>
        <w:widowControl/>
        <w:ind w:firstLineChars="200" w:firstLine="482"/>
        <w:rPr>
          <w:rFonts w:asciiTheme="minorEastAsia" w:eastAsiaTheme="minorEastAsia" w:hAnsiTheme="minorEastAsia"/>
          <w:b/>
          <w:bCs/>
          <w:sz w:val="24"/>
        </w:rPr>
      </w:pPr>
      <w:r w:rsidRPr="00EC1196">
        <w:rPr>
          <w:rFonts w:asciiTheme="minorEastAsia" w:eastAsiaTheme="minorEastAsia" w:hAnsiTheme="minorEastAsia" w:cs="黑体" w:hint="eastAsia"/>
          <w:b/>
          <w:bCs/>
          <w:sz w:val="24"/>
        </w:rPr>
        <w:t>十三、金融研究专项选题</w:t>
      </w:r>
    </w:p>
    <w:p w:rsidR="0078394B" w:rsidRPr="00EC1196" w:rsidRDefault="0078394B" w:rsidP="0078394B">
      <w:pPr>
        <w:widowControl/>
        <w:ind w:firstLineChars="200" w:firstLine="480"/>
        <w:jc w:val="left"/>
        <w:rPr>
          <w:rFonts w:asciiTheme="minorEastAsia" w:eastAsiaTheme="minorEastAsia" w:hAnsiTheme="minorEastAsia" w:cs="Helvetica"/>
          <w:color w:val="000000"/>
          <w:kern w:val="0"/>
          <w:sz w:val="24"/>
        </w:rPr>
      </w:pPr>
      <w:r w:rsidRPr="00EC1196">
        <w:rPr>
          <w:rFonts w:asciiTheme="minorEastAsia" w:eastAsiaTheme="minorEastAsia" w:hAnsiTheme="minorEastAsia" w:cs="Helvetica" w:hint="eastAsia"/>
          <w:color w:val="000000"/>
          <w:kern w:val="0"/>
          <w:sz w:val="24"/>
        </w:rPr>
        <w:t>1、金融支持风险企业兼并重组与转型升级的策略研究</w:t>
      </w:r>
    </w:p>
    <w:p w:rsidR="0078394B" w:rsidRPr="00EC1196" w:rsidRDefault="0078394B" w:rsidP="0078394B">
      <w:pPr>
        <w:widowControl/>
        <w:ind w:firstLineChars="200" w:firstLine="480"/>
        <w:jc w:val="left"/>
        <w:rPr>
          <w:rFonts w:asciiTheme="minorEastAsia" w:eastAsiaTheme="minorEastAsia" w:hAnsiTheme="minorEastAsia" w:cs="Helvetica"/>
          <w:color w:val="000000"/>
          <w:kern w:val="0"/>
          <w:sz w:val="24"/>
        </w:rPr>
      </w:pPr>
      <w:r w:rsidRPr="00EC1196">
        <w:rPr>
          <w:rFonts w:asciiTheme="minorEastAsia" w:eastAsiaTheme="minorEastAsia" w:hAnsiTheme="minorEastAsia" w:cs="Helvetica" w:hint="eastAsia"/>
          <w:color w:val="000000"/>
          <w:kern w:val="0"/>
          <w:sz w:val="24"/>
        </w:rPr>
        <w:t>2、现代农业的适度规模与新型农村合作金融体系——基于农业供给侧结构性改革的路径融合</w:t>
      </w:r>
    </w:p>
    <w:p w:rsidR="0078394B" w:rsidRPr="00EC1196" w:rsidRDefault="0078394B" w:rsidP="0078394B">
      <w:pPr>
        <w:widowControl/>
        <w:ind w:firstLineChars="200" w:firstLine="480"/>
        <w:jc w:val="left"/>
        <w:rPr>
          <w:rFonts w:asciiTheme="minorEastAsia" w:eastAsiaTheme="minorEastAsia" w:hAnsiTheme="minorEastAsia" w:cs="Helvetica"/>
          <w:color w:val="000000"/>
          <w:kern w:val="0"/>
          <w:sz w:val="24"/>
        </w:rPr>
      </w:pPr>
      <w:r w:rsidRPr="00EC1196">
        <w:rPr>
          <w:rFonts w:asciiTheme="minorEastAsia" w:eastAsiaTheme="minorEastAsia" w:hAnsiTheme="minorEastAsia" w:cs="Helvetica" w:hint="eastAsia"/>
          <w:color w:val="000000"/>
          <w:kern w:val="0"/>
          <w:sz w:val="24"/>
        </w:rPr>
        <w:t>3、供给侧改革与杠杆调整：资本形成视角</w:t>
      </w:r>
    </w:p>
    <w:p w:rsidR="0078394B" w:rsidRPr="00EC1196" w:rsidRDefault="0078394B" w:rsidP="0078394B">
      <w:pPr>
        <w:widowControl/>
        <w:ind w:firstLineChars="200" w:firstLine="480"/>
        <w:jc w:val="left"/>
        <w:rPr>
          <w:rFonts w:asciiTheme="minorEastAsia" w:eastAsiaTheme="minorEastAsia" w:hAnsiTheme="minorEastAsia" w:cs="Helvetica"/>
          <w:color w:val="000000"/>
          <w:kern w:val="0"/>
          <w:sz w:val="24"/>
        </w:rPr>
      </w:pPr>
      <w:r w:rsidRPr="00EC1196">
        <w:rPr>
          <w:rFonts w:asciiTheme="minorEastAsia" w:eastAsiaTheme="minorEastAsia" w:hAnsiTheme="minorEastAsia" w:cs="Helvetica" w:hint="eastAsia"/>
          <w:color w:val="000000"/>
          <w:kern w:val="0"/>
          <w:sz w:val="24"/>
        </w:rPr>
        <w:t>4、证券经纪业务转型研究</w:t>
      </w:r>
    </w:p>
    <w:p w:rsidR="0078394B" w:rsidRPr="00EC1196" w:rsidRDefault="0078394B" w:rsidP="0078394B">
      <w:pPr>
        <w:widowControl/>
        <w:ind w:firstLineChars="200" w:firstLine="480"/>
        <w:jc w:val="left"/>
        <w:rPr>
          <w:rFonts w:asciiTheme="minorEastAsia" w:eastAsiaTheme="minorEastAsia" w:hAnsiTheme="minorEastAsia" w:cs="Helvetica"/>
          <w:color w:val="000000"/>
          <w:kern w:val="0"/>
          <w:sz w:val="24"/>
        </w:rPr>
      </w:pPr>
      <w:r w:rsidRPr="00EC1196">
        <w:rPr>
          <w:rFonts w:asciiTheme="minorEastAsia" w:eastAsiaTheme="minorEastAsia" w:hAnsiTheme="minorEastAsia" w:cs="Helvetica" w:hint="eastAsia"/>
          <w:color w:val="000000"/>
          <w:kern w:val="0"/>
          <w:sz w:val="24"/>
        </w:rPr>
        <w:t>5、中小企业私募债融资效率与机制创新研究</w:t>
      </w:r>
    </w:p>
    <w:p w:rsidR="0078394B" w:rsidRPr="00EC1196" w:rsidRDefault="0078394B" w:rsidP="0078394B">
      <w:pPr>
        <w:widowControl/>
        <w:ind w:firstLine="600"/>
        <w:rPr>
          <w:rFonts w:asciiTheme="minorEastAsia" w:eastAsiaTheme="minorEastAsia" w:hAnsiTheme="minorEastAsia" w:cs="黑体"/>
          <w:bCs/>
          <w:sz w:val="24"/>
        </w:rPr>
      </w:pPr>
    </w:p>
    <w:p w:rsidR="0078394B" w:rsidRPr="00EC1196" w:rsidRDefault="0078394B" w:rsidP="0078394B">
      <w:pPr>
        <w:widowControl/>
        <w:ind w:firstLineChars="200" w:firstLine="482"/>
        <w:rPr>
          <w:rFonts w:asciiTheme="minorEastAsia" w:eastAsiaTheme="minorEastAsia" w:hAnsiTheme="minorEastAsia" w:cs="黑体"/>
          <w:b/>
          <w:bCs/>
          <w:sz w:val="24"/>
        </w:rPr>
      </w:pPr>
      <w:r w:rsidRPr="00EC1196">
        <w:rPr>
          <w:rFonts w:asciiTheme="minorEastAsia" w:eastAsiaTheme="minorEastAsia" w:hAnsiTheme="minorEastAsia" w:cs="黑体" w:hint="eastAsia"/>
          <w:b/>
          <w:bCs/>
          <w:sz w:val="24"/>
        </w:rPr>
        <w:t>十四、旅游发展研究选题</w:t>
      </w:r>
    </w:p>
    <w:p w:rsidR="0078394B" w:rsidRPr="00EC1196" w:rsidRDefault="0078394B" w:rsidP="0078394B">
      <w:pPr>
        <w:widowControl/>
        <w:ind w:firstLine="600"/>
        <w:rPr>
          <w:rFonts w:asciiTheme="minorEastAsia" w:eastAsiaTheme="minorEastAsia" w:hAnsiTheme="minorEastAsia"/>
          <w:sz w:val="24"/>
        </w:rPr>
      </w:pPr>
      <w:r w:rsidRPr="00EC1196">
        <w:rPr>
          <w:rFonts w:asciiTheme="minorEastAsia" w:eastAsiaTheme="minorEastAsia" w:hAnsiTheme="minorEastAsia" w:cs="楷体_GB2312" w:hint="eastAsia"/>
          <w:sz w:val="24"/>
        </w:rPr>
        <w:lastRenderedPageBreak/>
        <w:t>该项目是</w:t>
      </w:r>
      <w:r w:rsidRPr="00EC1196">
        <w:rPr>
          <w:rFonts w:asciiTheme="minorEastAsia" w:eastAsiaTheme="minorEastAsia" w:hAnsiTheme="minorEastAsia" w:cs="仿宋_GB2312" w:hint="eastAsia"/>
          <w:sz w:val="24"/>
        </w:rPr>
        <w:t>为促进我省旅游经济发展，与山东省旅游发展委员会联合确立的，申报者可根据以下选题范围，自行设计题目。申报者应具有相关研究基础，长期关注我省旅游事业发展，申报不受是否承担在研国家社科基金以及除省社科规划研究项目以外的其他省级研究项目的限制，不受各单位年度项目推荐指标的限制。</w:t>
      </w:r>
    </w:p>
    <w:p w:rsidR="0078394B" w:rsidRPr="00EC1196" w:rsidRDefault="0078394B" w:rsidP="0078394B">
      <w:pPr>
        <w:widowControl/>
        <w:ind w:firstLineChars="200" w:firstLine="480"/>
        <w:jc w:val="left"/>
        <w:rPr>
          <w:rFonts w:asciiTheme="minorEastAsia" w:eastAsiaTheme="minorEastAsia" w:hAnsiTheme="minorEastAsia" w:cs="Helvetica"/>
          <w:color w:val="000000"/>
          <w:kern w:val="0"/>
          <w:sz w:val="24"/>
        </w:rPr>
      </w:pPr>
      <w:r w:rsidRPr="00EC1196">
        <w:rPr>
          <w:rFonts w:asciiTheme="minorEastAsia" w:eastAsiaTheme="minorEastAsia" w:hAnsiTheme="minorEastAsia" w:cs="Helvetica" w:hint="eastAsia"/>
          <w:color w:val="000000"/>
          <w:kern w:val="0"/>
          <w:sz w:val="24"/>
        </w:rPr>
        <w:t>1、全域旅游发展研究</w:t>
      </w:r>
    </w:p>
    <w:p w:rsidR="0078394B" w:rsidRPr="00EC1196" w:rsidRDefault="0078394B" w:rsidP="0078394B">
      <w:pPr>
        <w:widowControl/>
        <w:ind w:firstLineChars="200" w:firstLine="480"/>
        <w:jc w:val="left"/>
        <w:rPr>
          <w:rFonts w:asciiTheme="minorEastAsia" w:eastAsiaTheme="minorEastAsia" w:hAnsiTheme="minorEastAsia" w:cs="Helvetica"/>
          <w:color w:val="000000"/>
          <w:kern w:val="0"/>
          <w:sz w:val="24"/>
        </w:rPr>
      </w:pPr>
      <w:r w:rsidRPr="00EC1196">
        <w:rPr>
          <w:rFonts w:asciiTheme="minorEastAsia" w:eastAsiaTheme="minorEastAsia" w:hAnsiTheme="minorEastAsia" w:cs="Helvetica" w:hint="eastAsia"/>
          <w:color w:val="000000"/>
          <w:kern w:val="0"/>
          <w:sz w:val="24"/>
        </w:rPr>
        <w:t>2、乡村旅游经济社会综合效益研究</w:t>
      </w:r>
    </w:p>
    <w:p w:rsidR="0078394B" w:rsidRPr="00EC1196" w:rsidRDefault="0078394B" w:rsidP="0078394B">
      <w:pPr>
        <w:widowControl/>
        <w:ind w:firstLineChars="200" w:firstLine="480"/>
        <w:jc w:val="left"/>
        <w:rPr>
          <w:rFonts w:asciiTheme="minorEastAsia" w:eastAsiaTheme="minorEastAsia" w:hAnsiTheme="minorEastAsia" w:cs="Helvetica"/>
          <w:color w:val="000000"/>
          <w:kern w:val="0"/>
          <w:sz w:val="24"/>
        </w:rPr>
      </w:pPr>
      <w:r w:rsidRPr="00EC1196">
        <w:rPr>
          <w:rFonts w:asciiTheme="minorEastAsia" w:eastAsiaTheme="minorEastAsia" w:hAnsiTheme="minorEastAsia" w:cs="Helvetica" w:hint="eastAsia"/>
          <w:color w:val="000000"/>
          <w:kern w:val="0"/>
          <w:sz w:val="24"/>
        </w:rPr>
        <w:t>3、乡村旅游公司化经营规模化发展研究</w:t>
      </w:r>
    </w:p>
    <w:p w:rsidR="0078394B" w:rsidRPr="00EC1196" w:rsidRDefault="0078394B" w:rsidP="0078394B">
      <w:pPr>
        <w:widowControl/>
        <w:ind w:firstLineChars="200" w:firstLine="480"/>
        <w:jc w:val="left"/>
        <w:rPr>
          <w:rFonts w:asciiTheme="minorEastAsia" w:eastAsiaTheme="minorEastAsia" w:hAnsiTheme="minorEastAsia" w:cs="Helvetica"/>
          <w:color w:val="000000"/>
          <w:kern w:val="0"/>
          <w:sz w:val="24"/>
        </w:rPr>
      </w:pPr>
      <w:r w:rsidRPr="00EC1196">
        <w:rPr>
          <w:rFonts w:asciiTheme="minorEastAsia" w:eastAsiaTheme="minorEastAsia" w:hAnsiTheme="minorEastAsia" w:cs="Helvetica" w:hint="eastAsia"/>
          <w:color w:val="000000"/>
          <w:kern w:val="0"/>
          <w:sz w:val="24"/>
        </w:rPr>
        <w:t>4、旅游业对经济社会转型升级综合贡献研究</w:t>
      </w:r>
    </w:p>
    <w:p w:rsidR="0078394B" w:rsidRPr="00EC1196" w:rsidRDefault="0078394B" w:rsidP="0078394B">
      <w:pPr>
        <w:widowControl/>
        <w:jc w:val="left"/>
        <w:rPr>
          <w:rFonts w:asciiTheme="minorEastAsia" w:eastAsiaTheme="minorEastAsia" w:hAnsiTheme="minorEastAsia" w:cs="黑体"/>
          <w:bCs/>
          <w:sz w:val="24"/>
        </w:rPr>
      </w:pPr>
    </w:p>
    <w:p w:rsidR="0078394B" w:rsidRPr="00EC1196" w:rsidRDefault="0078394B" w:rsidP="0078394B">
      <w:pPr>
        <w:widowControl/>
        <w:ind w:firstLineChars="200" w:firstLine="482"/>
        <w:jc w:val="left"/>
        <w:rPr>
          <w:rFonts w:asciiTheme="minorEastAsia" w:eastAsiaTheme="minorEastAsia" w:hAnsiTheme="minorEastAsia"/>
          <w:b/>
          <w:bCs/>
          <w:sz w:val="24"/>
        </w:rPr>
      </w:pPr>
      <w:r w:rsidRPr="00EC1196">
        <w:rPr>
          <w:rFonts w:asciiTheme="minorEastAsia" w:eastAsiaTheme="minorEastAsia" w:hAnsiTheme="minorEastAsia" w:cs="黑体" w:hint="eastAsia"/>
          <w:b/>
          <w:bCs/>
          <w:sz w:val="24"/>
        </w:rPr>
        <w:t>十五、外国语言文学研究专项选题</w:t>
      </w:r>
    </w:p>
    <w:p w:rsidR="0078394B" w:rsidRPr="00EC1196" w:rsidRDefault="0078394B" w:rsidP="0078394B">
      <w:pPr>
        <w:widowControl/>
        <w:ind w:firstLineChars="200" w:firstLine="480"/>
        <w:rPr>
          <w:rFonts w:asciiTheme="minorEastAsia" w:eastAsiaTheme="minorEastAsia" w:hAnsiTheme="minorEastAsia" w:cs="楷体_GB2312"/>
          <w:sz w:val="24"/>
        </w:rPr>
      </w:pPr>
      <w:r w:rsidRPr="00EC1196">
        <w:rPr>
          <w:rFonts w:asciiTheme="minorEastAsia" w:eastAsiaTheme="minorEastAsia" w:hAnsiTheme="minorEastAsia" w:cs="楷体_GB2312" w:hint="eastAsia"/>
          <w:sz w:val="24"/>
        </w:rPr>
        <w:t>外国语言文学研究要围绕服务于山东省经济和社会发展，提升高校外语教学科研水平，优化学科建设，培养具有国际视野的创新型人才。可参照本选题确定的研究方向自行确定。</w:t>
      </w:r>
    </w:p>
    <w:p w:rsidR="0078394B" w:rsidRPr="00EC1196" w:rsidRDefault="0078394B" w:rsidP="0078394B">
      <w:pPr>
        <w:widowControl/>
        <w:ind w:firstLine="646"/>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1、外语学科建设和发展研究</w:t>
      </w:r>
    </w:p>
    <w:p w:rsidR="0078394B" w:rsidRPr="00EC1196" w:rsidRDefault="0078394B" w:rsidP="0078394B">
      <w:pPr>
        <w:widowControl/>
        <w:ind w:firstLine="646"/>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 xml:space="preserve">2、外语课程设置与人才培养方案研究 </w:t>
      </w:r>
    </w:p>
    <w:p w:rsidR="0078394B" w:rsidRPr="00EC1196" w:rsidRDefault="0078394B" w:rsidP="0078394B">
      <w:pPr>
        <w:widowControl/>
        <w:ind w:firstLine="646"/>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 xml:space="preserve">3、外语教学理论与实践研究 </w:t>
      </w:r>
    </w:p>
    <w:p w:rsidR="0078394B" w:rsidRPr="00EC1196" w:rsidRDefault="0078394B" w:rsidP="0078394B">
      <w:pPr>
        <w:widowControl/>
        <w:ind w:firstLine="646"/>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4、外语教学资源研究与开发</w:t>
      </w:r>
    </w:p>
    <w:p w:rsidR="0078394B" w:rsidRPr="00EC1196" w:rsidRDefault="0078394B" w:rsidP="0078394B">
      <w:pPr>
        <w:widowControl/>
        <w:ind w:firstLine="646"/>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5、外国文学研究</w:t>
      </w:r>
    </w:p>
    <w:p w:rsidR="0078394B" w:rsidRPr="00EC1196" w:rsidRDefault="0078394B" w:rsidP="0078394B">
      <w:pPr>
        <w:widowControl/>
        <w:ind w:firstLine="646"/>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6、语言学研究</w:t>
      </w:r>
    </w:p>
    <w:p w:rsidR="0078394B" w:rsidRPr="00EC1196" w:rsidRDefault="0078394B" w:rsidP="0078394B">
      <w:pPr>
        <w:widowControl/>
        <w:ind w:firstLine="646"/>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7、翻译理论与实践研究</w:t>
      </w:r>
    </w:p>
    <w:p w:rsidR="0078394B" w:rsidRPr="00EC1196" w:rsidRDefault="0078394B" w:rsidP="0078394B">
      <w:pPr>
        <w:widowControl/>
        <w:ind w:firstLine="646"/>
        <w:rPr>
          <w:rFonts w:asciiTheme="minorEastAsia" w:eastAsiaTheme="minorEastAsia" w:hAnsiTheme="minorEastAsia"/>
          <w:sz w:val="24"/>
        </w:rPr>
      </w:pPr>
      <w:r w:rsidRPr="00EC1196">
        <w:rPr>
          <w:rFonts w:asciiTheme="minorEastAsia" w:eastAsiaTheme="minorEastAsia" w:hAnsiTheme="minorEastAsia" w:cs="仿宋_GB2312" w:hint="eastAsia"/>
          <w:sz w:val="24"/>
        </w:rPr>
        <w:t>8、商务英语教学研究</w:t>
      </w:r>
    </w:p>
    <w:p w:rsidR="0078394B" w:rsidRPr="00EC1196" w:rsidRDefault="0078394B" w:rsidP="0078394B">
      <w:pPr>
        <w:widowControl/>
        <w:ind w:firstLine="646"/>
        <w:rPr>
          <w:rFonts w:asciiTheme="minorEastAsia" w:eastAsiaTheme="minorEastAsia" w:hAnsiTheme="minorEastAsia"/>
          <w:sz w:val="24"/>
        </w:rPr>
      </w:pPr>
      <w:r w:rsidRPr="00EC1196">
        <w:rPr>
          <w:rFonts w:asciiTheme="minorEastAsia" w:eastAsiaTheme="minorEastAsia" w:hAnsiTheme="minorEastAsia" w:cs="仿宋_GB2312" w:hint="eastAsia"/>
          <w:sz w:val="24"/>
        </w:rPr>
        <w:t>9、文化与跨文化教学研究</w:t>
      </w:r>
    </w:p>
    <w:p w:rsidR="0078394B" w:rsidRPr="00EC1196" w:rsidRDefault="0078394B" w:rsidP="0078394B">
      <w:pPr>
        <w:widowControl/>
        <w:ind w:firstLine="646"/>
        <w:rPr>
          <w:rFonts w:asciiTheme="minorEastAsia" w:eastAsiaTheme="minorEastAsia" w:hAnsiTheme="minorEastAsia" w:cs="仿宋_GB2312"/>
          <w:sz w:val="24"/>
        </w:rPr>
      </w:pPr>
      <w:r w:rsidRPr="00EC1196">
        <w:rPr>
          <w:rFonts w:asciiTheme="minorEastAsia" w:eastAsiaTheme="minorEastAsia" w:hAnsiTheme="minorEastAsia" w:cs="仿宋_GB2312" w:hint="eastAsia"/>
          <w:sz w:val="24"/>
        </w:rPr>
        <w:t>10、外语测试与评估研究</w:t>
      </w:r>
    </w:p>
    <w:p w:rsidR="0078394B" w:rsidRPr="00EC1196" w:rsidRDefault="0078394B" w:rsidP="0078394B">
      <w:pPr>
        <w:widowControl/>
        <w:ind w:firstLine="646"/>
        <w:rPr>
          <w:rFonts w:asciiTheme="minorEastAsia" w:eastAsiaTheme="minorEastAsia" w:hAnsiTheme="minorEastAsia"/>
          <w:sz w:val="24"/>
        </w:rPr>
      </w:pPr>
      <w:r w:rsidRPr="00EC1196">
        <w:rPr>
          <w:rFonts w:asciiTheme="minorEastAsia" w:eastAsiaTheme="minorEastAsia" w:hAnsiTheme="minorEastAsia" w:cs="仿宋_GB2312" w:hint="eastAsia"/>
          <w:sz w:val="24"/>
        </w:rPr>
        <w:t>11、外语教师专业发展研究</w:t>
      </w:r>
    </w:p>
    <w:p w:rsidR="0078394B" w:rsidRPr="00EC1196" w:rsidRDefault="0078394B" w:rsidP="0078394B">
      <w:pPr>
        <w:widowControl/>
        <w:ind w:firstLine="646"/>
        <w:rPr>
          <w:rFonts w:asciiTheme="minorEastAsia" w:eastAsiaTheme="minorEastAsia" w:hAnsiTheme="minorEastAsia"/>
          <w:sz w:val="24"/>
        </w:rPr>
      </w:pPr>
      <w:r w:rsidRPr="00EC1196">
        <w:rPr>
          <w:rFonts w:asciiTheme="minorEastAsia" w:eastAsiaTheme="minorEastAsia" w:hAnsiTheme="minorEastAsia" w:cs="仿宋_GB2312" w:hint="eastAsia"/>
          <w:sz w:val="24"/>
        </w:rPr>
        <w:t>12、职业外语教学研究</w:t>
      </w:r>
    </w:p>
    <w:p w:rsidR="0078394B" w:rsidRDefault="0078394B" w:rsidP="0078394B">
      <w:pPr>
        <w:widowControl/>
        <w:spacing w:line="560" w:lineRule="exact"/>
        <w:rPr>
          <w:rFonts w:ascii="方正小标宋简体" w:eastAsia="方正小标宋简体" w:cs="方正小标宋简体"/>
          <w:sz w:val="44"/>
          <w:szCs w:val="44"/>
        </w:rPr>
      </w:pPr>
    </w:p>
    <w:p w:rsidR="0078394B" w:rsidRPr="00FC6EBA" w:rsidRDefault="0078394B" w:rsidP="0078394B">
      <w:pPr>
        <w:spacing w:line="580" w:lineRule="exact"/>
        <w:jc w:val="center"/>
        <w:rPr>
          <w:rFonts w:ascii="宋体" w:hAnsi="宋体"/>
          <w:sz w:val="24"/>
        </w:rPr>
      </w:pPr>
    </w:p>
    <w:p w:rsidR="00386F43" w:rsidRDefault="00386F43"/>
    <w:sectPr w:rsidR="00386F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E47" w:rsidRDefault="003E4E47" w:rsidP="0078394B">
      <w:r>
        <w:separator/>
      </w:r>
    </w:p>
  </w:endnote>
  <w:endnote w:type="continuationSeparator" w:id="0">
    <w:p w:rsidR="003E4E47" w:rsidRDefault="003E4E47" w:rsidP="00783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E47" w:rsidRDefault="003E4E47" w:rsidP="0078394B">
      <w:r>
        <w:separator/>
      </w:r>
    </w:p>
  </w:footnote>
  <w:footnote w:type="continuationSeparator" w:id="0">
    <w:p w:rsidR="003E4E47" w:rsidRDefault="003E4E47" w:rsidP="00783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5F"/>
    <w:rsid w:val="00386F43"/>
    <w:rsid w:val="003E4E47"/>
    <w:rsid w:val="0078394B"/>
    <w:rsid w:val="008053F2"/>
    <w:rsid w:val="00815901"/>
    <w:rsid w:val="00F47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45220F9-2249-4604-9819-3D4F92CF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9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839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8394B"/>
    <w:rPr>
      <w:sz w:val="18"/>
      <w:szCs w:val="18"/>
    </w:rPr>
  </w:style>
  <w:style w:type="paragraph" w:styleId="a4">
    <w:name w:val="footer"/>
    <w:basedOn w:val="a"/>
    <w:link w:val="Char0"/>
    <w:uiPriority w:val="99"/>
    <w:unhideWhenUsed/>
    <w:rsid w:val="007839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8394B"/>
    <w:rPr>
      <w:sz w:val="18"/>
      <w:szCs w:val="18"/>
    </w:rPr>
  </w:style>
  <w:style w:type="paragraph" w:styleId="a5">
    <w:name w:val="Normal (Web)"/>
    <w:basedOn w:val="a"/>
    <w:uiPriority w:val="99"/>
    <w:rsid w:val="0078394B"/>
    <w:pPr>
      <w:widowControl/>
      <w:spacing w:before="100" w:beforeAutospacing="1" w:after="100" w:afterAutospacing="1"/>
      <w:jc w:val="left"/>
    </w:pPr>
    <w:rPr>
      <w:rFonts w:ascii="宋体" w:hAnsi="宋体" w:cs="宋体"/>
      <w:kern w:val="0"/>
      <w:sz w:val="24"/>
    </w:rPr>
  </w:style>
  <w:style w:type="paragraph" w:customStyle="1" w:styleId="CC">
    <w:name w:val="æ­£æ¡¡¡¡¡¡¡¡¡§¬¬¬¬C‡æ¡¡¡¡¡¡¡¡¡§¬¬¬¬C‡æœ¬ç¼©¡¡¡¡¡¡¡¡¡§¬¬¬¬¡¡¡¡¡¡¡¡¡§¬¬¬¬¿›"/>
    <w:basedOn w:val="a"/>
    <w:rsid w:val="0078394B"/>
    <w:pPr>
      <w:autoSpaceDE w:val="0"/>
      <w:autoSpaceDN w:val="0"/>
      <w:adjustRightInd w:val="0"/>
      <w:ind w:firstLine="600"/>
    </w:pPr>
    <w:rPr>
      <w:rFonts w:ascii="楷体_GB2312" w:eastAsia="楷体_GB2312" w:cs="楷体_GB2312"/>
      <w:kern w:val="0"/>
      <w:sz w:val="30"/>
      <w:szCs w:val="3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1737</Words>
  <Characters>9901</Characters>
  <Application>Microsoft Office Word</Application>
  <DocSecurity>0</DocSecurity>
  <Lines>82</Lines>
  <Paragraphs>23</Paragraphs>
  <ScaleCrop>false</ScaleCrop>
  <Company/>
  <LinksUpToDate>false</LinksUpToDate>
  <CharactersWithSpaces>11615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firingsnow</dc:creator>
  <cp:keywords/>
  <dc:description/>
  <cp:lastModifiedBy>firingsnow</cp:lastModifiedBy>
  <cp:revision>3</cp:revision>
  <dcterms:created xsi:type="dcterms:W3CDTF">2016-07-13T02:30:00Z</dcterms:created>
  <dcterms:modified xsi:type="dcterms:W3CDTF">2016-07-13T02:30:00Z</dcterms:modified>
</cp:coreProperties>
</file>